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171FE" w14:textId="77777777" w:rsidR="004B07B3" w:rsidRP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32"/>
          <w:szCs w:val="32"/>
          <w:lang w:eastAsia="cs-CZ"/>
        </w:rPr>
      </w:pPr>
      <w:r w:rsidRPr="004B07B3">
        <w:rPr>
          <w:rFonts w:eastAsia="Times New Roman" w:cstheme="minorHAnsi"/>
          <w:b/>
          <w:bCs/>
          <w:color w:val="000000"/>
          <w:sz w:val="32"/>
          <w:szCs w:val="32"/>
          <w:lang w:eastAsia="cs-CZ"/>
        </w:rPr>
        <w:t>2.04.32 EDUKÁTOR V KULTUŘE</w:t>
      </w:r>
    </w:p>
    <w:p w14:paraId="0320D5FA" w14:textId="77777777" w:rsid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0BB832BC" w14:textId="77777777" w:rsid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4B1ECBCE" w14:textId="1DBD8C33" w:rsidR="004B07B3" w:rsidRP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8. platová třída</w:t>
      </w:r>
    </w:p>
    <w:p w14:paraId="0A5E8ED1" w14:textId="77777777" w:rsid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777D6FF4" w14:textId="62BA6562" w:rsidR="004B07B3" w:rsidRPr="004B07B3" w:rsidRDefault="004B07B3" w:rsidP="004B07B3">
      <w:pPr>
        <w:pStyle w:val="Odstavecseseznamem"/>
        <w:numPr>
          <w:ilvl w:val="0"/>
          <w:numId w:val="2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color w:val="000000"/>
          <w:sz w:val="24"/>
          <w:szCs w:val="24"/>
          <w:lang w:eastAsia="cs-CZ"/>
        </w:rPr>
        <w:t>Podávání výkladu k určité problematice nebo expozičnímu objektu, poskytování informačních a demonstrátorských služeb v kulturních institucích včetně předvádění tradičních technologií či prací a aktivit spojených s prezentovanou expozicí či příslušným objektem.</w:t>
      </w:r>
    </w:p>
    <w:p w14:paraId="6B190B7D" w14:textId="77777777" w:rsid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223CE6D8" w14:textId="6899B09B" w:rsidR="004B07B3" w:rsidRP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9. platová třída</w:t>
      </w:r>
    </w:p>
    <w:p w14:paraId="71D765FE" w14:textId="77777777" w:rsid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1570A20C" w14:textId="52C6BC24" w:rsidR="004B07B3" w:rsidRPr="004B07B3" w:rsidRDefault="004B07B3" w:rsidP="004B07B3">
      <w:pPr>
        <w:pStyle w:val="Odstavecseseznamem"/>
        <w:numPr>
          <w:ilvl w:val="0"/>
          <w:numId w:val="3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color w:val="000000"/>
          <w:sz w:val="24"/>
          <w:szCs w:val="24"/>
          <w:lang w:eastAsia="cs-CZ"/>
        </w:rPr>
        <w:t>Realizace a lektorování připravených vzdělávacích programů v oblasti hmotného a nehmotného kulturního dědictví pro jednotlivé cílové skupiny spadající do oblasti neformálního nebo formálního vzdělávání s využitím vzdělávacího potenciálu výstupů kulturních institucí a uplatňováním vhodných metodických postupů.</w:t>
      </w:r>
    </w:p>
    <w:p w14:paraId="51BE6E08" w14:textId="77777777" w:rsid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1D0554F8" w14:textId="119010D6" w:rsidR="004B07B3" w:rsidRP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10. platová třída</w:t>
      </w:r>
    </w:p>
    <w:p w14:paraId="539A6773" w14:textId="77777777" w:rsid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709960D1" w14:textId="4D3FE96C" w:rsidR="004B07B3" w:rsidRPr="004B07B3" w:rsidRDefault="004B07B3" w:rsidP="004B07B3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color w:val="000000"/>
          <w:sz w:val="24"/>
          <w:szCs w:val="24"/>
          <w:lang w:eastAsia="cs-CZ"/>
        </w:rPr>
        <w:t>Tvorba vzdělávacích programů v oblasti hmotného a nehmotného kulturního dědictví pro jednotlivé cílové skupiny, jejich příprava a realizace.</w:t>
      </w:r>
    </w:p>
    <w:p w14:paraId="47243101" w14:textId="2678BA44" w:rsidR="004B07B3" w:rsidRPr="004B07B3" w:rsidRDefault="004B07B3" w:rsidP="004B07B3">
      <w:pPr>
        <w:pStyle w:val="Odstavecseseznamem"/>
        <w:numPr>
          <w:ilvl w:val="0"/>
          <w:numId w:val="5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color w:val="000000"/>
          <w:sz w:val="24"/>
          <w:szCs w:val="24"/>
          <w:lang w:eastAsia="cs-CZ"/>
        </w:rPr>
        <w:t>Poskytování metodické a konzultační pomoci v oblasti hmotného a nehmotného kulturního dědictví pedagogům a subjektům působícím ve vzdělávání a volnočasových aktivitách.</w:t>
      </w:r>
    </w:p>
    <w:p w14:paraId="699DE63D" w14:textId="77777777" w:rsid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5278CF99" w14:textId="699699EF" w:rsidR="004B07B3" w:rsidRP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11. platová třída</w:t>
      </w:r>
    </w:p>
    <w:p w14:paraId="4CF03D50" w14:textId="77777777" w:rsid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7FC1116C" w14:textId="66A9DE6B" w:rsidR="004B07B3" w:rsidRPr="004B07B3" w:rsidRDefault="004B07B3" w:rsidP="004B07B3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color w:val="000000"/>
          <w:sz w:val="24"/>
          <w:szCs w:val="24"/>
          <w:lang w:eastAsia="cs-CZ"/>
        </w:rPr>
        <w:t>Zpracovávání samostatné koncepce vzdělávací činnosti instituce v oblasti hmotného a nehmotného kulturního dědictví.</w:t>
      </w:r>
    </w:p>
    <w:p w14:paraId="2CC64B34" w14:textId="3DD2AFC9" w:rsidR="004B07B3" w:rsidRPr="004B07B3" w:rsidRDefault="004B07B3" w:rsidP="004B07B3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color w:val="000000"/>
          <w:sz w:val="24"/>
          <w:szCs w:val="24"/>
          <w:lang w:eastAsia="cs-CZ"/>
        </w:rPr>
        <w:t>Tvorba krajské koncepce edukace v oblasti hmotného a nehmotného kulturního dědictví.</w:t>
      </w:r>
    </w:p>
    <w:p w14:paraId="4E3FE42E" w14:textId="6918D14F" w:rsidR="004B07B3" w:rsidRPr="004B07B3" w:rsidRDefault="004B07B3" w:rsidP="004B07B3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color w:val="000000"/>
          <w:sz w:val="24"/>
          <w:szCs w:val="24"/>
          <w:lang w:eastAsia="cs-CZ"/>
        </w:rPr>
        <w:t>Tvorba, organizace a realizace vzdělávacích programů v návaznosti na rámcový vzdělávací program a školní vzdělávací programy včetně jejich vyhodnocování a vedení odborných praxí pro studenty středních škol.</w:t>
      </w:r>
    </w:p>
    <w:p w14:paraId="04218DD5" w14:textId="10F0CFE5" w:rsidR="004B07B3" w:rsidRPr="004B07B3" w:rsidRDefault="004B07B3" w:rsidP="004B07B3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color w:val="000000"/>
          <w:sz w:val="24"/>
          <w:szCs w:val="24"/>
          <w:lang w:eastAsia="cs-CZ"/>
        </w:rPr>
        <w:t>Tvorba, organizace a realizace vzdělávacích programů v oblasti hmotného a nehmotného kulturního dědictví pro skupiny se speciálními potřebami.</w:t>
      </w:r>
    </w:p>
    <w:p w14:paraId="164AE50B" w14:textId="62BA2FBF" w:rsidR="004B07B3" w:rsidRPr="004B07B3" w:rsidRDefault="004B07B3" w:rsidP="004B07B3">
      <w:pPr>
        <w:pStyle w:val="Odstavecseseznamem"/>
        <w:numPr>
          <w:ilvl w:val="0"/>
          <w:numId w:val="7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color w:val="000000"/>
          <w:sz w:val="24"/>
          <w:szCs w:val="24"/>
          <w:lang w:eastAsia="cs-CZ"/>
        </w:rPr>
        <w:t>Tvorba, organizace a realizace vzdělávacích programů v oblasti hmotného a nehmotného kulturního dědictví spadajících do širokého rámce neformálního a formálního vzdělávání pro nejrůznější cílové skupiny.</w:t>
      </w:r>
    </w:p>
    <w:p w14:paraId="6EDDED57" w14:textId="77777777" w:rsid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5241A778" w14:textId="376D157B" w:rsidR="004B07B3" w:rsidRP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12. platová třída</w:t>
      </w:r>
    </w:p>
    <w:p w14:paraId="0879ED96" w14:textId="77777777" w:rsidR="004B07B3" w:rsidRDefault="004B07B3" w:rsidP="004B07B3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3BC28395" w14:textId="03BE572C" w:rsidR="004B07B3" w:rsidRPr="004B07B3" w:rsidRDefault="004B07B3" w:rsidP="004B07B3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color w:val="000000"/>
          <w:sz w:val="24"/>
          <w:szCs w:val="24"/>
          <w:lang w:eastAsia="cs-CZ"/>
        </w:rPr>
        <w:t>Tvorba celostátních koncepcí edukace v oblasti hmotného a nehmotného kulturního dědictví.</w:t>
      </w:r>
    </w:p>
    <w:p w14:paraId="303EAE91" w14:textId="7756C714" w:rsidR="004B07B3" w:rsidRPr="004B07B3" w:rsidRDefault="004B07B3" w:rsidP="004B07B3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B07B3">
        <w:rPr>
          <w:rFonts w:eastAsia="Times New Roman" w:cstheme="minorHAnsi"/>
          <w:color w:val="000000"/>
          <w:sz w:val="24"/>
          <w:szCs w:val="24"/>
          <w:lang w:eastAsia="cs-CZ"/>
        </w:rPr>
        <w:t>Tvorba, organizace a realizace meziinstitucionálních vzdělávacích projektů v oblasti hmotného a nehmotného kulturního dědictví včetně koordinace specializované vzdělávací činnosti.</w:t>
      </w:r>
    </w:p>
    <w:p w14:paraId="28FA3D25" w14:textId="1000D730" w:rsidR="00AF2D31" w:rsidRPr="004B07B3" w:rsidRDefault="004B07B3" w:rsidP="004B07B3">
      <w:pPr>
        <w:pStyle w:val="Odstavecseseznamem"/>
        <w:numPr>
          <w:ilvl w:val="0"/>
          <w:numId w:val="9"/>
        </w:numPr>
        <w:spacing w:after="0" w:line="264" w:lineRule="atLeast"/>
        <w:jc w:val="both"/>
        <w:rPr>
          <w:rFonts w:cstheme="minorHAnsi"/>
          <w:sz w:val="24"/>
          <w:szCs w:val="24"/>
        </w:rPr>
      </w:pPr>
      <w:r w:rsidRPr="004B07B3">
        <w:rPr>
          <w:rFonts w:eastAsia="Times New Roman" w:cstheme="minorHAnsi"/>
          <w:color w:val="000000"/>
          <w:sz w:val="24"/>
          <w:szCs w:val="24"/>
          <w:lang w:eastAsia="cs-CZ"/>
        </w:rPr>
        <w:lastRenderedPageBreak/>
        <w:t>Vedení stáží a odborných praxí v oblasti hmotného a nehmotného kulturního dědictví pro studenty pregraduálních a postgraduálních programů vysokých škol.</w:t>
      </w:r>
    </w:p>
    <w:sectPr w:rsidR="00AF2D31" w:rsidRPr="004B0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2F8"/>
    <w:multiLevelType w:val="hybridMultilevel"/>
    <w:tmpl w:val="E4DED08C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667C0"/>
    <w:multiLevelType w:val="hybridMultilevel"/>
    <w:tmpl w:val="D0807298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F063C"/>
    <w:multiLevelType w:val="hybridMultilevel"/>
    <w:tmpl w:val="EE863DA6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705D"/>
    <w:multiLevelType w:val="hybridMultilevel"/>
    <w:tmpl w:val="DAF693A2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C22E7"/>
    <w:multiLevelType w:val="hybridMultilevel"/>
    <w:tmpl w:val="0AE07AE0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23070"/>
    <w:multiLevelType w:val="hybridMultilevel"/>
    <w:tmpl w:val="959E4414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B3085"/>
    <w:multiLevelType w:val="hybridMultilevel"/>
    <w:tmpl w:val="4E14E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9178F"/>
    <w:multiLevelType w:val="hybridMultilevel"/>
    <w:tmpl w:val="F8544852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A0879"/>
    <w:multiLevelType w:val="hybridMultilevel"/>
    <w:tmpl w:val="5CC68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7B3"/>
    <w:rsid w:val="004B07B3"/>
    <w:rsid w:val="00AF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2052C"/>
  <w15:chartTrackingRefBased/>
  <w15:docId w15:val="{071B26E4-337D-4972-939B-A28FE8B1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7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0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325</Words>
  <Characters>1862</Characters>
  <Application>Microsoft Office Word</Application>
  <DocSecurity>0</DocSecurity>
  <Lines>64</Lines>
  <Paragraphs>42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Richter Vít</cp:lastModifiedBy>
  <cp:revision>1</cp:revision>
  <dcterms:created xsi:type="dcterms:W3CDTF">2026-04-12T17:08:00Z</dcterms:created>
  <dcterms:modified xsi:type="dcterms:W3CDTF">2026-04-12T17:12:00Z</dcterms:modified>
</cp:coreProperties>
</file>