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E7" w:rsidRPr="00050A6F" w:rsidRDefault="000D0FD8" w:rsidP="00050A6F">
      <w:pPr>
        <w:jc w:val="center"/>
        <w:rPr>
          <w:b/>
          <w:sz w:val="24"/>
        </w:rPr>
      </w:pPr>
      <w:r w:rsidRPr="00050A6F">
        <w:rPr>
          <w:b/>
          <w:sz w:val="24"/>
        </w:rPr>
        <w:t xml:space="preserve">Doporučení Ústřední knihovnické rady ČR pro provoz knihoven </w:t>
      </w:r>
      <w:r w:rsidR="00CD442A" w:rsidRPr="00050A6F">
        <w:rPr>
          <w:b/>
          <w:sz w:val="24"/>
        </w:rPr>
        <w:t>od 27. 4.</w:t>
      </w:r>
      <w:r w:rsidR="00387888">
        <w:rPr>
          <w:b/>
          <w:sz w:val="24"/>
        </w:rPr>
        <w:t xml:space="preserve"> </w:t>
      </w:r>
      <w:r w:rsidR="00CD442A" w:rsidRPr="00050A6F">
        <w:rPr>
          <w:b/>
          <w:sz w:val="24"/>
        </w:rPr>
        <w:t>2020</w:t>
      </w:r>
    </w:p>
    <w:p w:rsidR="00CD442A" w:rsidRDefault="00CD442A"/>
    <w:p w:rsidR="000C6F9A" w:rsidRDefault="000C6F9A" w:rsidP="000C6F9A">
      <w:r>
        <w:t>Knihovna může z provozních či bezpečnostních důvodů ome</w:t>
      </w:r>
      <w:r>
        <w:t>zit rozsah poskytovaných služeb, například:</w:t>
      </w:r>
    </w:p>
    <w:p w:rsidR="00050A6F" w:rsidRDefault="00050A6F" w:rsidP="00050A6F">
      <w:pPr>
        <w:pStyle w:val="Odstavecseseznamem"/>
        <w:numPr>
          <w:ilvl w:val="0"/>
          <w:numId w:val="6"/>
        </w:numPr>
      </w:pPr>
      <w:r>
        <w:t xml:space="preserve">Informovat čtenáře, aby přistupovali ke všem knihovním fondům jako dalšímu možnému zdroji kontaminace (tj. stejně tak, jako přistupují k potravinám, zboží apod.). </w:t>
      </w:r>
    </w:p>
    <w:p w:rsidR="004049FF" w:rsidRDefault="000C6F9A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Omezit rozsah provozní doby</w:t>
      </w:r>
      <w:r w:rsidR="00F16EF6">
        <w:rPr>
          <w:rFonts w:ascii="Calibri" w:hAnsi="Calibri" w:cs="Calibri"/>
        </w:rPr>
        <w:t>.</w:t>
      </w:r>
    </w:p>
    <w:p w:rsidR="00F16EF6" w:rsidRPr="00050A6F" w:rsidRDefault="00F16EF6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Omezit provoz knihovny pouze na absenční výpůjční služby.</w:t>
      </w:r>
    </w:p>
    <w:p w:rsidR="000C6F9A" w:rsidRPr="00050A6F" w:rsidRDefault="000C6F9A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Vyhradit v rámci provozních hodin čas pro služby seniorům a dalším ohroženým skupinám</w:t>
      </w:r>
      <w:r w:rsidR="00F16EF6">
        <w:rPr>
          <w:rFonts w:ascii="Calibri" w:hAnsi="Calibri" w:cs="Calibri"/>
        </w:rPr>
        <w:t>.</w:t>
      </w:r>
    </w:p>
    <w:p w:rsidR="000B59F4" w:rsidRPr="00050A6F" w:rsidRDefault="000B59F4" w:rsidP="000B59F4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V případě, že knihovna je součástí jiné instituce, lze její provoz (znovuotevření) vázat na režim instituce jako celku.</w:t>
      </w:r>
    </w:p>
    <w:p w:rsidR="000C6F9A" w:rsidRPr="00050A6F" w:rsidRDefault="000C6F9A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Stanovit délku pobytu návštěvníků v knihovně.</w:t>
      </w:r>
    </w:p>
    <w:p w:rsidR="00FE7F23" w:rsidRDefault="00FE7F23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Otevírat knihovnu veřejnosti postupně.</w:t>
      </w:r>
    </w:p>
    <w:p w:rsidR="004049FF" w:rsidRDefault="004049FF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Omezit rozsah volného výběru knih, dětského oddělení, přístupu k online terminálům</w:t>
      </w:r>
      <w:r w:rsidR="00050A6F">
        <w:rPr>
          <w:rFonts w:ascii="Calibri" w:hAnsi="Calibri" w:cs="Calibri"/>
        </w:rPr>
        <w:t>, kopírce apod</w:t>
      </w:r>
      <w:r w:rsidRPr="00050A6F">
        <w:rPr>
          <w:rFonts w:ascii="Calibri" w:hAnsi="Calibri" w:cs="Calibri"/>
        </w:rPr>
        <w:t>.</w:t>
      </w:r>
    </w:p>
    <w:p w:rsidR="004049FF" w:rsidRPr="00050A6F" w:rsidRDefault="004049FF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Stanovit počet návštěvníků, kteří mohou v jednom okamžiku pobývat v knihovně.</w:t>
      </w:r>
    </w:p>
    <w:p w:rsidR="00050A6F" w:rsidRPr="00050A6F" w:rsidRDefault="00050A6F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Ve výpůjčním provozu maximálně využívat samoobslužná zařízení pro půjčování a vracení dokumentů (návratové boxy, selfcheck apod.).</w:t>
      </w:r>
    </w:p>
    <w:p w:rsidR="00050A6F" w:rsidRPr="00050A6F" w:rsidRDefault="00050A6F" w:rsidP="00050A6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Dle potřeby upravit režim výměnných souborů v rámci regionálních funkcí.</w:t>
      </w:r>
    </w:p>
    <w:p w:rsidR="00F16EF6" w:rsidRPr="00050A6F" w:rsidRDefault="00F16EF6" w:rsidP="00F16EF6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050A6F">
        <w:rPr>
          <w:rFonts w:ascii="Calibri" w:hAnsi="Calibri" w:cs="Calibri"/>
        </w:rPr>
        <w:t>Zajistit činnost knihovny pomocí směnného provozu.</w:t>
      </w:r>
    </w:p>
    <w:p w:rsidR="002E1BB7" w:rsidRDefault="002E1BB7" w:rsidP="002E1BB7"/>
    <w:p w:rsidR="002E1BB7" w:rsidRDefault="00050A6F" w:rsidP="002E1BB7">
      <w:r>
        <w:t>V Praze dne 24. 4. 2020</w:t>
      </w:r>
    </w:p>
    <w:p w:rsidR="002E1BB7" w:rsidRDefault="002E1BB7" w:rsidP="00050A6F">
      <w:r>
        <w:t xml:space="preserve"> </w:t>
      </w:r>
    </w:p>
    <w:sectPr w:rsidR="002E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4984"/>
    <w:multiLevelType w:val="hybridMultilevel"/>
    <w:tmpl w:val="087E1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78E"/>
    <w:multiLevelType w:val="hybridMultilevel"/>
    <w:tmpl w:val="A61AA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812B7"/>
    <w:multiLevelType w:val="hybridMultilevel"/>
    <w:tmpl w:val="2432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3DF9"/>
    <w:multiLevelType w:val="multilevel"/>
    <w:tmpl w:val="8A5A12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83709F"/>
    <w:multiLevelType w:val="hybridMultilevel"/>
    <w:tmpl w:val="CCFEC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D196D"/>
    <w:multiLevelType w:val="multilevel"/>
    <w:tmpl w:val="4F6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61ECA"/>
    <w:multiLevelType w:val="multilevel"/>
    <w:tmpl w:val="E22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1D"/>
    <w:rsid w:val="00050A6F"/>
    <w:rsid w:val="000B59F4"/>
    <w:rsid w:val="000C6F9A"/>
    <w:rsid w:val="000D0FD8"/>
    <w:rsid w:val="00115EC9"/>
    <w:rsid w:val="0012025D"/>
    <w:rsid w:val="00216027"/>
    <w:rsid w:val="00283072"/>
    <w:rsid w:val="002E1BB7"/>
    <w:rsid w:val="00387888"/>
    <w:rsid w:val="003F44E7"/>
    <w:rsid w:val="004049FF"/>
    <w:rsid w:val="00577248"/>
    <w:rsid w:val="0058201D"/>
    <w:rsid w:val="005D1EB5"/>
    <w:rsid w:val="006D001F"/>
    <w:rsid w:val="006E361E"/>
    <w:rsid w:val="006E7A39"/>
    <w:rsid w:val="00773B23"/>
    <w:rsid w:val="008606EC"/>
    <w:rsid w:val="009A26FE"/>
    <w:rsid w:val="00A9573E"/>
    <w:rsid w:val="00AB097C"/>
    <w:rsid w:val="00B308AF"/>
    <w:rsid w:val="00B713F9"/>
    <w:rsid w:val="00CB64BB"/>
    <w:rsid w:val="00CD442A"/>
    <w:rsid w:val="00CD5E97"/>
    <w:rsid w:val="00F16EF6"/>
    <w:rsid w:val="00FE7F23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D9FF"/>
  <w15:chartTrackingRefBased/>
  <w15:docId w15:val="{29D7FA62-4968-463C-B7D3-BB45A99E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0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01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D4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44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44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42A"/>
    <w:rPr>
      <w:b/>
      <w:bCs/>
      <w:sz w:val="20"/>
      <w:szCs w:val="20"/>
    </w:rPr>
  </w:style>
  <w:style w:type="paragraph" w:customStyle="1" w:styleId="p1">
    <w:name w:val="p1"/>
    <w:basedOn w:val="Normln"/>
    <w:qFormat/>
    <w:rsid w:val="002E1BB7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7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11</cp:revision>
  <dcterms:created xsi:type="dcterms:W3CDTF">2020-04-24T11:22:00Z</dcterms:created>
  <dcterms:modified xsi:type="dcterms:W3CDTF">2020-04-24T13:32:00Z</dcterms:modified>
</cp:coreProperties>
</file>