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D" w:rsidRPr="00B260BA" w:rsidRDefault="006B4D1D" w:rsidP="00B260B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>
        <w:rPr>
          <w:rFonts w:ascii="Times New Roman" w:hAnsi="Times New Roman"/>
          <w:b/>
          <w:bCs/>
          <w:color w:val="CC0000"/>
          <w:sz w:val="36"/>
          <w:szCs w:val="36"/>
          <w:lang w:val="cs-CZ" w:eastAsia="cs-CZ"/>
        </w:rPr>
        <w:t>Vnitropodniková směrnice o o</w:t>
      </w:r>
      <w:r w:rsidRPr="00B260BA">
        <w:rPr>
          <w:rFonts w:ascii="Times New Roman" w:hAnsi="Times New Roman"/>
          <w:b/>
          <w:bCs/>
          <w:color w:val="CC0000"/>
          <w:sz w:val="36"/>
          <w:szCs w:val="36"/>
          <w:lang w:val="cs-CZ" w:eastAsia="cs-CZ"/>
        </w:rPr>
        <w:t>chran</w:t>
      </w:r>
      <w:r>
        <w:rPr>
          <w:rFonts w:ascii="Times New Roman" w:hAnsi="Times New Roman"/>
          <w:b/>
          <w:bCs/>
          <w:color w:val="CC0000"/>
          <w:sz w:val="36"/>
          <w:szCs w:val="36"/>
          <w:lang w:val="cs-CZ" w:eastAsia="cs-CZ"/>
        </w:rPr>
        <w:t>ě</w:t>
      </w:r>
      <w:r w:rsidRPr="00B260BA">
        <w:rPr>
          <w:rFonts w:ascii="Times New Roman" w:hAnsi="Times New Roman"/>
          <w:b/>
          <w:bCs/>
          <w:color w:val="CC0000"/>
          <w:sz w:val="36"/>
          <w:szCs w:val="36"/>
          <w:lang w:val="cs-CZ" w:eastAsia="cs-CZ"/>
        </w:rPr>
        <w:t xml:space="preserve"> osobních údajů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Určeno: všem zaměstnancům 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br/>
        <w:t xml:space="preserve">Účinnost: od 25. 5. 2018 </w:t>
      </w:r>
    </w:p>
    <w:p w:rsidR="006B4D1D" w:rsidRPr="00442C6A" w:rsidRDefault="006B4D1D" w:rsidP="00442C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442C6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Úvod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1.1.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Tato směrnice je vydávána za účelem konkretizace povinností vyplývajících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knihovně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 nařízení Evropského parlamentu a Rady EU č. 2016/679 ze dne 27. dubna 2016 o ochraně fyzických osob v souvislosti se zpracováním osobních údajů a o volném pohybu těchto údajů a o zrušení směrnice 95/46/ES (Obecné nařízení o ochraně osobních údajů, dále jen Nařízení). </w:t>
      </w:r>
    </w:p>
    <w:p w:rsidR="006B4D1D" w:rsidRPr="00B260BA" w:rsidRDefault="006B4D1D" w:rsidP="00442C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Základní pojmy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2.1.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Osobním údajem se rozumí jakákoliv informace, která se týká určené nebo určitelné fyzické osoby, tedy např. i historie výpůjčního procesu.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2.2.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Subjektem údajů je ten, o jehož údaje se jedná.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2.3.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Zpracováním osobních údajů je jakákoliv operace s nimi činěná, tedy včetně jejich zobrazení, uložení v papírové podobě, přepsání do databáze, opravy apod. </w:t>
      </w:r>
    </w:p>
    <w:p w:rsidR="006B4D1D" w:rsidRPr="00B260BA" w:rsidRDefault="006B4D1D" w:rsidP="00442C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Základní zásady nakládání s osobními údaji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3.1.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Knihovna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zpracovává osobní údaje korektním a transparentním způsobem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3.2.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Knihovna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před každým zpracováním osobních údajů stanoví účel a právní důvod tohoto zpracování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3.3.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Knihovna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zpracovává osobní údaje pouze v nezbytném rozsahu a po dobu nezbytnou k danému účelu.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3.4.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Knihovna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zpracovává osobní údaje přesné a podle potřeby je aktualizuje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3.5.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Knihovna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zajišťuje náležité zabezpečení osobních údajů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442C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Odpovědný zaměstnanec</w:t>
      </w:r>
    </w:p>
    <w:p w:rsidR="006B4D1D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4.1.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Zaměstnancem odpovědným za oblast ochrany osobních údajů, včetně odpovídajícího nastavení procesů a vedení dokumentace souladu s Nařízením je </w:t>
      </w:r>
      <w:r w:rsidRPr="0081426F">
        <w:rPr>
          <w:rFonts w:ascii="Times New Roman" w:hAnsi="Times New Roman"/>
          <w:sz w:val="24"/>
          <w:szCs w:val="24"/>
          <w:highlight w:val="yellow"/>
          <w:lang w:val="cs-CZ" w:eastAsia="cs-CZ"/>
        </w:rPr>
        <w:t>???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0A3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4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2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Odpovědný zaměstna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cs-CZ" w:eastAsia="cs-CZ"/>
        </w:rPr>
        <w:t>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je pověřen s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tykem s Úřadem pro ochranu osobních údajů.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6B4D1D" w:rsidRPr="00B260BA" w:rsidRDefault="006B4D1D" w:rsidP="00442C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Informování subjektů údajů</w:t>
      </w:r>
      <w:r w:rsidRPr="00B260BA">
        <w:rPr>
          <w:rFonts w:ascii="Times New Roman" w:hAnsi="Times New Roman"/>
          <w:b/>
          <w:bCs/>
          <w:color w:val="CC0000"/>
          <w:sz w:val="27"/>
          <w:szCs w:val="27"/>
          <w:vertAlign w:val="superscript"/>
          <w:lang w:val="cs-CZ" w:eastAsia="cs-CZ"/>
        </w:rPr>
        <w:t>1</w:t>
      </w: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 xml:space="preserve">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5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Odpovědný zaměstnanec zajistí 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nformování subjektů údajů, jejichž údaje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knihovna 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>zpracovává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.  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>Informace určené uživatelům zveřejní na webových stránkách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a dále </w:t>
      </w:r>
      <w:r w:rsidRPr="0081426F">
        <w:rPr>
          <w:rFonts w:ascii="Times New Roman" w:hAnsi="Times New Roman"/>
          <w:sz w:val="24"/>
          <w:szCs w:val="24"/>
          <w:highlight w:val="yellow"/>
          <w:lang w:val="cs-CZ" w:eastAsia="cs-CZ"/>
        </w:rPr>
        <w:t>???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nformace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určené zaměstnancům 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zveřejní </w:t>
      </w:r>
      <w:r w:rsidRPr="0081426F">
        <w:rPr>
          <w:rFonts w:ascii="Times New Roman" w:hAnsi="Times New Roman"/>
          <w:sz w:val="24"/>
          <w:szCs w:val="24"/>
          <w:highlight w:val="yellow"/>
          <w:lang w:val="cs-CZ" w:eastAsia="cs-CZ"/>
        </w:rPr>
        <w:t>???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1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13 a 14 Nařízení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442C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Přístup k osobním údajům</w:t>
      </w:r>
      <w:r w:rsidRPr="00B260BA">
        <w:rPr>
          <w:rFonts w:ascii="Times New Roman" w:hAnsi="Times New Roman"/>
          <w:b/>
          <w:bCs/>
          <w:color w:val="CC0000"/>
          <w:sz w:val="27"/>
          <w:szCs w:val="27"/>
          <w:vertAlign w:val="superscript"/>
          <w:lang w:val="cs-CZ" w:eastAsia="cs-CZ"/>
        </w:rPr>
        <w:t>2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6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Požádá-li subjekt údajů o sdělení svých osobních údajů, ověří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totožnost žadatele. Pokud subjekt údajů podává osobně písemnou žádost o přístup k osobním údajům,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, který žádost přebírá, potvrdí totožnost žadatele na žádosti.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6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Běžné provozní dotazy týkající se osobních údajů čtenářů vyřídí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>obratem. Je-li informace dostupná z čtenářského konta, informuje též čtenáře o této možnosti přístupu k osobním údajům. Pokud si to čtenář žád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á,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požadované údaje zdarma vytiskne.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6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.3.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K vyřízení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ostatních 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žádosti </w:t>
      </w:r>
      <w:r>
        <w:rPr>
          <w:rFonts w:ascii="Times New Roman" w:hAnsi="Times New Roman"/>
          <w:sz w:val="24"/>
          <w:szCs w:val="24"/>
          <w:lang w:val="cs-CZ" w:eastAsia="cs-CZ"/>
        </w:rPr>
        <w:t>o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přístup k osobním údajům je příslušn</w:t>
      </w:r>
      <w:r>
        <w:rPr>
          <w:rFonts w:ascii="Times New Roman" w:hAnsi="Times New Roman"/>
          <w:sz w:val="24"/>
          <w:szCs w:val="24"/>
          <w:lang w:val="cs-CZ" w:eastAsia="cs-CZ"/>
        </w:rPr>
        <w:t>ý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odpovědný 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r>
        <w:rPr>
          <w:rFonts w:ascii="Times New Roman" w:hAnsi="Times New Roman"/>
          <w:sz w:val="24"/>
          <w:szCs w:val="24"/>
          <w:lang w:val="cs-CZ" w:eastAsia="cs-CZ"/>
        </w:rPr>
        <w:t>Žádost je povinen vyřídit do 30 dnů.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2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15 Nařízení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442C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Zákonnost a účel zpracování</w:t>
      </w:r>
      <w:r>
        <w:rPr>
          <w:rFonts w:ascii="Times New Roman" w:hAnsi="Times New Roman"/>
          <w:b/>
          <w:bCs/>
          <w:color w:val="CC0000"/>
          <w:sz w:val="27"/>
          <w:szCs w:val="27"/>
          <w:vertAlign w:val="superscript"/>
          <w:lang w:val="cs-CZ" w:eastAsia="cs-CZ"/>
        </w:rPr>
        <w:t>3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7.1.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Pro každé zpracování stanoví </w:t>
      </w:r>
      <w:r>
        <w:rPr>
          <w:rFonts w:ascii="Times New Roman" w:hAnsi="Times New Roman"/>
          <w:sz w:val="24"/>
          <w:szCs w:val="24"/>
          <w:lang w:val="cs-CZ" w:eastAsia="cs-CZ"/>
        </w:rPr>
        <w:t>knihovna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účel zpracování. O účelu zpracování zasahující subjekty osobních údajů ve velkém rozsahu rozhoduje ředitel, o účelu drobných zpracování rozhoduje vedoucí zaměstnanec, do jehož kompetence spadá úkol, který zpracování osobních údajů vyžaduje.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7.2.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Právní důvod</w:t>
      </w:r>
      <w:r>
        <w:rPr>
          <w:rFonts w:ascii="Times New Roman" w:hAnsi="Times New Roman"/>
          <w:b/>
          <w:bCs/>
          <w:color w:val="CC0000"/>
          <w:sz w:val="24"/>
          <w:szCs w:val="24"/>
          <w:vertAlign w:val="superscript"/>
          <w:lang w:val="cs-CZ" w:eastAsia="cs-CZ"/>
        </w:rPr>
        <w:t>4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každého zpracování určí </w:t>
      </w:r>
      <w:r>
        <w:rPr>
          <w:rFonts w:ascii="Times New Roman" w:hAnsi="Times New Roman"/>
          <w:sz w:val="24"/>
          <w:szCs w:val="24"/>
          <w:lang w:val="cs-CZ" w:eastAsia="cs-CZ"/>
        </w:rPr>
        <w:t>odpovědný 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7.3.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Zaměstnanci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jsou povinni zpracovávat osobní údaje pouze ke stanovenému účelu, v rozsahu pracovní náplně a úkolů, které jim byly stanoveny jejich nadřízenými, a na místech k tomu určených. </w:t>
      </w:r>
    </w:p>
    <w:p w:rsidR="006B4D1D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3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5 odst. 1 písm. b) Nařízení 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br/>
      </w:r>
      <w:r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4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6 Nařízení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2E35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Nová zpracování</w:t>
      </w:r>
    </w:p>
    <w:p w:rsidR="006B4D1D" w:rsidRPr="00B260BA" w:rsidRDefault="006B4D1D" w:rsidP="002E35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8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, z jehož pracovních úkolů vyplynula potřeba provádět nové zpracování (včetně nového využití již zpracovávaných údajů), oznámí tento záměr </w:t>
      </w:r>
      <w:r>
        <w:rPr>
          <w:rFonts w:ascii="Times New Roman" w:hAnsi="Times New Roman"/>
          <w:sz w:val="24"/>
          <w:szCs w:val="24"/>
          <w:lang w:val="cs-CZ" w:eastAsia="cs-CZ"/>
        </w:rPr>
        <w:t>odpovědnému zaměstnanci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před započetím zpracování. Společně pak posoudí oprávněnost účelu, nezbytný rozsahu údajů pro dané zpracování, dobu a způsob uchování a způsob informování subjektů údajů. </w:t>
      </w:r>
    </w:p>
    <w:p w:rsidR="006B4D1D" w:rsidRDefault="006B4D1D" w:rsidP="002E35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8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Zpracování většího rozsahu předloží zaměstnanec ke schválení řediteli.</w:t>
      </w:r>
    </w:p>
    <w:p w:rsidR="006B4D1D" w:rsidRPr="00B260BA" w:rsidRDefault="006B4D1D" w:rsidP="002E35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Přesnost údajů, právo na opravu a doplnění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9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Zaměstnanci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jsou povinni dbát na správnost zpracovávaných osobních údajů. </w:t>
      </w:r>
    </w:p>
    <w:p w:rsidR="006B4D1D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9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Na správnost osobní údajů </w:t>
      </w:r>
      <w:r>
        <w:rPr>
          <w:rFonts w:ascii="Times New Roman" w:hAnsi="Times New Roman"/>
          <w:sz w:val="24"/>
          <w:szCs w:val="24"/>
          <w:lang w:val="cs-CZ" w:eastAsia="cs-CZ"/>
        </w:rPr>
        <w:t>registrovaných uživatelů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dbá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zejména při přepisování údajů z přihlášky do </w:t>
      </w:r>
      <w:r>
        <w:rPr>
          <w:rFonts w:ascii="Times New Roman" w:hAnsi="Times New Roman"/>
          <w:sz w:val="24"/>
          <w:szCs w:val="24"/>
          <w:lang w:val="cs-CZ" w:eastAsia="cs-CZ"/>
        </w:rPr>
        <w:t>automatizovaného knihovnického systému (AKS)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9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.3.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Subjekt údajů má právo žádat opravu a doplnění osobních údajů, které se ho týkají.</w:t>
      </w:r>
      <w:r>
        <w:rPr>
          <w:rFonts w:ascii="Times New Roman" w:hAnsi="Times New Roman"/>
          <w:b/>
          <w:bCs/>
          <w:color w:val="CC0000"/>
          <w:sz w:val="24"/>
          <w:szCs w:val="24"/>
          <w:vertAlign w:val="superscript"/>
          <w:lang w:val="cs-CZ" w:eastAsia="cs-CZ"/>
        </w:rPr>
        <w:t>5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Žádost podanou </w:t>
      </w:r>
      <w:r>
        <w:rPr>
          <w:rFonts w:ascii="Times New Roman" w:hAnsi="Times New Roman"/>
          <w:sz w:val="24"/>
          <w:szCs w:val="24"/>
          <w:lang w:val="cs-CZ" w:eastAsia="cs-CZ"/>
        </w:rPr>
        <w:t>uživatelem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na pobočce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vyřídí po ověření totožnosti obratem.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9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.4.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Oznámí-li </w:t>
      </w:r>
      <w:r>
        <w:rPr>
          <w:rFonts w:ascii="Times New Roman" w:hAnsi="Times New Roman"/>
          <w:sz w:val="24"/>
          <w:szCs w:val="24"/>
          <w:lang w:val="cs-CZ" w:eastAsia="cs-CZ"/>
        </w:rPr>
        <w:t>uživatel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(např. telefonicky nebo emailem), že osobní údaje, které se ho týkají, se změnily, vyzve ho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k provedení opravy a informuje ho, </w:t>
      </w:r>
    </w:p>
    <w:p w:rsidR="006B4D1D" w:rsidRPr="00B260BA" w:rsidRDefault="006B4D1D" w:rsidP="00B26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které osobní údaje je možné opravit online po přihlášení do čtenářského konta a jak, a </w:t>
      </w:r>
    </w:p>
    <w:p w:rsidR="006B4D1D" w:rsidRPr="00B260BA" w:rsidRDefault="006B4D1D" w:rsidP="00B26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které osobní údaje je nutné opravit osobně na pobočce po ověření totožnosti žadatele.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9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.5.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Zjistí-li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, že v </w:t>
      </w:r>
      <w:r>
        <w:rPr>
          <w:rFonts w:ascii="Times New Roman" w:hAnsi="Times New Roman"/>
          <w:sz w:val="24"/>
          <w:szCs w:val="24"/>
          <w:lang w:val="cs-CZ" w:eastAsia="cs-CZ"/>
        </w:rPr>
        <w:t>AKS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došlo ke zjevnému překlepu, údaj opraví.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9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.8.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Vyjde-li najevo, že email nebo telefon </w:t>
      </w:r>
      <w:r>
        <w:rPr>
          <w:rFonts w:ascii="Times New Roman" w:hAnsi="Times New Roman"/>
          <w:sz w:val="24"/>
          <w:szCs w:val="24"/>
          <w:lang w:val="cs-CZ" w:eastAsia="cs-CZ"/>
        </w:rPr>
        <w:t>uživatele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patří jiné osobě</w:t>
      </w:r>
      <w:r>
        <w:rPr>
          <w:rFonts w:ascii="Times New Roman" w:hAnsi="Times New Roman"/>
          <w:sz w:val="24"/>
          <w:szCs w:val="24"/>
          <w:lang w:val="cs-CZ" w:eastAsia="cs-CZ"/>
        </w:rPr>
        <w:t>,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než je subjekt údajů,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>
        <w:rPr>
          <w:rFonts w:ascii="Times New Roman" w:hAnsi="Times New Roman"/>
          <w:sz w:val="24"/>
          <w:szCs w:val="24"/>
          <w:lang w:val="cs-CZ" w:eastAsia="cs-CZ"/>
        </w:rPr>
        <w:t>který tuto skutečnosti zjistil, vy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maže údaj </w:t>
      </w:r>
      <w:r>
        <w:rPr>
          <w:rFonts w:ascii="Times New Roman" w:hAnsi="Times New Roman"/>
          <w:sz w:val="24"/>
          <w:szCs w:val="24"/>
          <w:lang w:val="cs-CZ" w:eastAsia="cs-CZ"/>
        </w:rPr>
        <w:t>v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AKS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>,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za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znamená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tuto skutečnost 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do </w:t>
      </w:r>
      <w:r w:rsidRPr="0081426F">
        <w:rPr>
          <w:rFonts w:ascii="Times New Roman" w:hAnsi="Times New Roman"/>
          <w:sz w:val="24"/>
          <w:szCs w:val="24"/>
          <w:highlight w:val="yellow"/>
          <w:lang w:val="cs-CZ" w:eastAsia="cs-CZ"/>
        </w:rPr>
        <w:t>???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6B4D1D" w:rsidRDefault="006B4D1D" w:rsidP="00F57BE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</w:pPr>
      <w:r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5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16 Nařízení 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br/>
      </w:r>
    </w:p>
    <w:p w:rsidR="006B4D1D" w:rsidRPr="00B260BA" w:rsidRDefault="006B4D1D" w:rsidP="002E35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Zabezpečení osobních údajů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Zaměstnanci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jsou povinni zachovávat mlčenlivost o osobních údajích a o bezpečnostních opatřeních, a to i po skončení zaměstnání.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Dále jsou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zaměstnanci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povinni vyvarovat se jakéhokoliv jednání, které by mohlo být chápáno jako neoprávněné zveřejňování osobních údajů, nebo vést k neoprávněnému přístupu třetích osob k osobním údajům. Zejména, ale nikoliv pouze: </w:t>
      </w:r>
    </w:p>
    <w:p w:rsidR="006B4D1D" w:rsidRPr="00B260BA" w:rsidRDefault="006B4D1D" w:rsidP="00B260B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a) sdělovat jakékoliv osobní údaje jiné osobě, než která je subjektem údajů nebo je jejím zákonným zástupcem, </w:t>
      </w:r>
    </w:p>
    <w:p w:rsidR="006B4D1D" w:rsidRPr="00B260BA" w:rsidRDefault="006B4D1D" w:rsidP="00B260B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b) hlasitě sdělovat osobní údaje v prostorách knihovny (kupříkladu číst údaje z přihlášky nebo konta čtenáře), a to i v případě, že je subjekt údajů přítomen, pokud si to výslovně nevyžádá, </w:t>
      </w:r>
    </w:p>
    <w:p w:rsidR="006B4D1D" w:rsidRPr="00B260BA" w:rsidRDefault="006B4D1D" w:rsidP="00B260B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c) dovolit nepovolaným osobám nahlížet do listin, které nesou osobní údaje, nebo na obrazovku monitoru, kde jsou takové údaje zobrazeny, </w:t>
      </w:r>
    </w:p>
    <w:p w:rsidR="006B4D1D" w:rsidRPr="00B260BA" w:rsidRDefault="006B4D1D" w:rsidP="00B260B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d) sdělovat komukoliv svá přístupová hesla do sítě </w:t>
      </w:r>
      <w:r>
        <w:rPr>
          <w:rFonts w:ascii="Times New Roman" w:hAnsi="Times New Roman"/>
          <w:sz w:val="24"/>
          <w:szCs w:val="24"/>
          <w:lang w:val="cs-CZ" w:eastAsia="cs-CZ"/>
        </w:rPr>
        <w:t>knihovny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.3.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Veškeré fyzické dokumenty, které obsahují osobní údaje,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zaměstnanci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ukládají v místnostech, kam je zamezen přístup nepovolaných osob, v uzamčeném prostoru. Přístup k těmto písemnostem je omezen pouze na zaměstnance, kteří s nimi pracují v rámci svých pracovních úkolů.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.4.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Pokud je pro plnění pracovních úkolů nezbytné vytvářet soubory s osobními údaji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mimo AKS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, ukládá je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na předem určená místa na síťovém disku s omezenými přístupovými právy, a tyto soubory maže, jakmile je nepotřebuje.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.5.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soubory se seznamy osobních údajů uživatelů nikdy nenahrává na přenosná média (ani na notebooky) a cloudy, neposílá emailem ani nevystavuje na intranetu. Výjimky povoluje </w:t>
      </w:r>
      <w:r>
        <w:rPr>
          <w:rFonts w:ascii="Times New Roman" w:hAnsi="Times New Roman"/>
          <w:sz w:val="24"/>
          <w:szCs w:val="24"/>
          <w:lang w:val="cs-CZ" w:eastAsia="cs-CZ"/>
        </w:rPr>
        <w:t>ředitel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.7.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???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pravidelně posuzuje úroveň zabezpečení IT systémů (včetně systému uživatelských oprávnění) s ohledem na rizika pro subjekty osobních údajů, a v případě potřeby přijímá vhodná technická a organizační opatření, aby rizika zmírnil.</w:t>
      </w:r>
      <w:r>
        <w:rPr>
          <w:rFonts w:ascii="Times New Roman" w:hAnsi="Times New Roman"/>
          <w:b/>
          <w:bCs/>
          <w:color w:val="CC0000"/>
          <w:sz w:val="24"/>
          <w:szCs w:val="24"/>
          <w:vertAlign w:val="superscript"/>
          <w:lang w:val="cs-CZ" w:eastAsia="cs-CZ"/>
        </w:rPr>
        <w:t>6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.8.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Vedoucí zaměstnanci plnění povinností k ochraně osobních údajů průběžně kontrolují.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10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.9.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Další povinnosti zaměstnancům stanoví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81426F">
        <w:rPr>
          <w:rFonts w:ascii="Times New Roman" w:hAnsi="Times New Roman"/>
          <w:sz w:val="24"/>
          <w:szCs w:val="24"/>
          <w:highlight w:val="yellow"/>
          <w:lang w:val="cs-CZ" w:eastAsia="cs-CZ"/>
        </w:rPr>
        <w:t>???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6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32 Nařízení 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br/>
      </w:r>
    </w:p>
    <w:p w:rsidR="006B4D1D" w:rsidRPr="00B260BA" w:rsidRDefault="006B4D1D" w:rsidP="002E35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cs-CZ" w:eastAsia="cs-CZ"/>
        </w:rPr>
      </w:pPr>
      <w:r w:rsidRPr="00B260BA">
        <w:rPr>
          <w:rFonts w:ascii="Times New Roman" w:hAnsi="Times New Roman"/>
          <w:b/>
          <w:bCs/>
          <w:color w:val="CC0000"/>
          <w:sz w:val="27"/>
          <w:szCs w:val="27"/>
          <w:lang w:val="cs-CZ" w:eastAsia="cs-CZ"/>
        </w:rPr>
        <w:t>Porušení zabezpečení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1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.1.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Zjistí-li kterýkoli zaměstnanec, že došlo k porušení zabezpečení osobních údajů, případně úniku osobních údajů, neprodleně o tom odešle zprávu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odpovědnému zaměstnanci a </w:t>
      </w:r>
      <w:r w:rsidRPr="0081426F">
        <w:rPr>
          <w:rFonts w:ascii="Times New Roman" w:hAnsi="Times New Roman"/>
          <w:sz w:val="24"/>
          <w:szCs w:val="24"/>
          <w:highlight w:val="yellow"/>
          <w:lang w:val="cs-CZ" w:eastAsia="cs-CZ"/>
        </w:rPr>
        <w:t>???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1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.2.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>Odpovědný 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vyhodnotí riziko pro práva a svobody fyzických osob, a pokud vyhodnotí, že riziko existuje, ohlásí tuto skutečnost nejpozději do 72 hodin od porušení zabezpečení ÚOOÚ.</w:t>
      </w:r>
      <w:r>
        <w:rPr>
          <w:rFonts w:ascii="Times New Roman" w:hAnsi="Times New Roman"/>
          <w:b/>
          <w:bCs/>
          <w:color w:val="CC0000"/>
          <w:sz w:val="24"/>
          <w:szCs w:val="24"/>
          <w:vertAlign w:val="superscript"/>
          <w:lang w:val="cs-CZ" w:eastAsia="cs-CZ"/>
        </w:rPr>
        <w:t>7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1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1</w:t>
      </w:r>
      <w:r w:rsidRPr="00B260BA">
        <w:rPr>
          <w:rFonts w:ascii="Times New Roman" w:hAnsi="Times New Roman"/>
          <w:b/>
          <w:bCs/>
          <w:sz w:val="24"/>
          <w:szCs w:val="24"/>
          <w:lang w:val="cs-CZ" w:eastAsia="cs-CZ"/>
        </w:rPr>
        <w:t>.3.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Pokud je riziko pro práva a svobody fyzických osob vysoké, zejména pokud došlo k úniku hesel, </w:t>
      </w:r>
      <w:r>
        <w:rPr>
          <w:rFonts w:ascii="Times New Roman" w:hAnsi="Times New Roman"/>
          <w:sz w:val="24"/>
          <w:szCs w:val="24"/>
          <w:lang w:val="cs-CZ" w:eastAsia="cs-CZ"/>
        </w:rPr>
        <w:t>odpovědný zaměstnanec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vhodný</w:t>
      </w:r>
      <w:r>
        <w:rPr>
          <w:rFonts w:ascii="Times New Roman" w:hAnsi="Times New Roman"/>
          <w:sz w:val="24"/>
          <w:szCs w:val="24"/>
          <w:lang w:val="cs-CZ" w:eastAsia="cs-CZ"/>
        </w:rPr>
        <w:t>m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způsob inform</w:t>
      </w:r>
      <w:r>
        <w:rPr>
          <w:rFonts w:ascii="Times New Roman" w:hAnsi="Times New Roman"/>
          <w:sz w:val="24"/>
          <w:szCs w:val="24"/>
          <w:lang w:val="cs-CZ" w:eastAsia="cs-CZ"/>
        </w:rPr>
        <w:t>uje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dotčen</w:t>
      </w:r>
      <w:r>
        <w:rPr>
          <w:rFonts w:ascii="Times New Roman" w:hAnsi="Times New Roman"/>
          <w:sz w:val="24"/>
          <w:szCs w:val="24"/>
          <w:lang w:val="cs-CZ" w:eastAsia="cs-CZ"/>
        </w:rPr>
        <w:t>é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osob</w:t>
      </w:r>
      <w:r>
        <w:rPr>
          <w:rFonts w:ascii="Times New Roman" w:hAnsi="Times New Roman"/>
          <w:sz w:val="24"/>
          <w:szCs w:val="24"/>
          <w:lang w:val="cs-CZ" w:eastAsia="cs-CZ"/>
        </w:rPr>
        <w:t>y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>.</w:t>
      </w:r>
      <w:r>
        <w:rPr>
          <w:rFonts w:ascii="Times New Roman" w:hAnsi="Times New Roman"/>
          <w:b/>
          <w:bCs/>
          <w:color w:val="CC0000"/>
          <w:sz w:val="24"/>
          <w:szCs w:val="24"/>
          <w:vertAlign w:val="superscript"/>
          <w:lang w:val="cs-CZ" w:eastAsia="cs-CZ"/>
        </w:rPr>
        <w:t>8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Pr="00B260BA" w:rsidRDefault="006B4D1D" w:rsidP="00B260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7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33 Nařízení 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br/>
      </w:r>
      <w:r>
        <w:rPr>
          <w:rFonts w:ascii="Times New Roman" w:hAnsi="Times New Roman"/>
          <w:b/>
          <w:bCs/>
          <w:color w:val="CC0000"/>
          <w:sz w:val="20"/>
          <w:szCs w:val="20"/>
          <w:lang w:val="cs-CZ" w:eastAsia="cs-CZ"/>
        </w:rPr>
        <w:t>8</w:t>
      </w:r>
      <w:r w:rsidRPr="00B260BA">
        <w:rPr>
          <w:rFonts w:ascii="Times New Roman" w:hAnsi="Times New Roman"/>
          <w:sz w:val="20"/>
          <w:szCs w:val="20"/>
          <w:lang w:val="cs-CZ" w:eastAsia="cs-CZ"/>
        </w:rPr>
        <w:t xml:space="preserve"> Čl. 34 Nařízení</w:t>
      </w:r>
      <w:r w:rsidRPr="00B260B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6B4D1D" w:rsidRDefault="006B4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sectPr w:rsidR="006B4D1D" w:rsidSect="006E61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FB4"/>
    <w:multiLevelType w:val="hybridMultilevel"/>
    <w:tmpl w:val="F8487E36"/>
    <w:lvl w:ilvl="0" w:tplc="CBCC1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66C0A"/>
    <w:multiLevelType w:val="hybridMultilevel"/>
    <w:tmpl w:val="F9F86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C5EAD"/>
    <w:multiLevelType w:val="hybridMultilevel"/>
    <w:tmpl w:val="F8487E36"/>
    <w:lvl w:ilvl="0" w:tplc="CBCC1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7219E"/>
    <w:multiLevelType w:val="multilevel"/>
    <w:tmpl w:val="A7A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953D2"/>
    <w:multiLevelType w:val="multilevel"/>
    <w:tmpl w:val="D84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BA"/>
    <w:rsid w:val="000A3AA3"/>
    <w:rsid w:val="00125566"/>
    <w:rsid w:val="002B02D4"/>
    <w:rsid w:val="002E3568"/>
    <w:rsid w:val="00442C6A"/>
    <w:rsid w:val="0058002A"/>
    <w:rsid w:val="006B4D1D"/>
    <w:rsid w:val="006E6188"/>
    <w:rsid w:val="0081426F"/>
    <w:rsid w:val="0085279F"/>
    <w:rsid w:val="00950F88"/>
    <w:rsid w:val="00B260BA"/>
    <w:rsid w:val="00C705E0"/>
    <w:rsid w:val="00C94057"/>
    <w:rsid w:val="00E56F8A"/>
    <w:rsid w:val="00F5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88"/>
    <w:pPr>
      <w:spacing w:after="160" w:line="259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B26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paragraph" w:styleId="Heading3">
    <w:name w:val="heading 3"/>
    <w:basedOn w:val="Normal"/>
    <w:link w:val="Heading3Char"/>
    <w:uiPriority w:val="99"/>
    <w:qFormat/>
    <w:rsid w:val="00B26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60BA"/>
    <w:rPr>
      <w:rFonts w:ascii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60BA"/>
    <w:rPr>
      <w:rFonts w:ascii="Times New Roman" w:hAnsi="Times New Roman" w:cs="Times New Roman"/>
      <w:b/>
      <w:bCs/>
      <w:sz w:val="27"/>
      <w:szCs w:val="27"/>
      <w:lang w:val="cs-CZ" w:eastAsia="cs-CZ"/>
    </w:rPr>
  </w:style>
  <w:style w:type="character" w:customStyle="1" w:styleId="mw-headline">
    <w:name w:val="mw-headline"/>
    <w:basedOn w:val="DefaultParagraphFont"/>
    <w:uiPriority w:val="99"/>
    <w:rsid w:val="00B260BA"/>
    <w:rPr>
      <w:rFonts w:cs="Times New Roman"/>
    </w:rPr>
  </w:style>
  <w:style w:type="paragraph" w:styleId="NormalWeb">
    <w:name w:val="Normal (Web)"/>
    <w:basedOn w:val="Normal"/>
    <w:uiPriority w:val="99"/>
    <w:semiHidden/>
    <w:rsid w:val="00B26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semiHidden/>
    <w:rsid w:val="00B260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48">
          <w:marLeft w:val="0"/>
          <w:marRight w:val="0"/>
          <w:marTop w:val="0"/>
          <w:marBottom w:val="75"/>
          <w:divBdr>
            <w:top w:val="single" w:sz="6" w:space="0" w:color="3F6F3E"/>
            <w:left w:val="single" w:sz="6" w:space="0" w:color="3F6F3E"/>
            <w:bottom w:val="single" w:sz="6" w:space="0" w:color="3F6F3E"/>
            <w:right w:val="single" w:sz="6" w:space="0" w:color="3F6F3E"/>
          </w:divBdr>
          <w:divsChild>
            <w:div w:id="106435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6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55555"/>
                    <w:right w:val="none" w:sz="0" w:space="0" w:color="auto"/>
                  </w:divBdr>
                </w:div>
                <w:div w:id="106435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1061</Words>
  <Characters>6260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Danielisová</dc:creator>
  <cp:keywords/>
  <dc:description/>
  <cp:lastModifiedBy>Jana Jašková</cp:lastModifiedBy>
  <cp:revision>3</cp:revision>
  <dcterms:created xsi:type="dcterms:W3CDTF">2018-02-15T10:13:00Z</dcterms:created>
  <dcterms:modified xsi:type="dcterms:W3CDTF">2019-01-02T12:20:00Z</dcterms:modified>
</cp:coreProperties>
</file>