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14" w:rsidRPr="00AB15A6" w:rsidRDefault="00311959">
      <w:pPr>
        <w:rPr>
          <w:b/>
        </w:rPr>
      </w:pPr>
      <w:r w:rsidRPr="00AB15A6">
        <w:rPr>
          <w:b/>
        </w:rPr>
        <w:t>Katalog prací</w:t>
      </w:r>
      <w:r w:rsidR="00AB15A6">
        <w:rPr>
          <w:b/>
        </w:rPr>
        <w:t xml:space="preserve"> (návrh k </w:t>
      </w:r>
      <w:r w:rsidR="00CF66D7">
        <w:rPr>
          <w:b/>
        </w:rPr>
        <w:t>6</w:t>
      </w:r>
      <w:r w:rsidR="00AB15A6">
        <w:rPr>
          <w:b/>
        </w:rPr>
        <w:t xml:space="preserve">. </w:t>
      </w:r>
      <w:r w:rsidR="00CF66D7">
        <w:rPr>
          <w:b/>
        </w:rPr>
        <w:t>12</w:t>
      </w:r>
      <w:r w:rsidR="00AB15A6">
        <w:rPr>
          <w:b/>
        </w:rPr>
        <w:t>. 2018</w:t>
      </w:r>
      <w:r w:rsidR="000406A8">
        <w:rPr>
          <w:b/>
        </w:rPr>
        <w:t>, uspořádáno podle platových tříd)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4961"/>
      </w:tblGrid>
      <w:tr w:rsidR="00311959" w:rsidRPr="00311959" w:rsidTr="00311959">
        <w:trPr>
          <w:trHeight w:val="84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 </w:t>
            </w:r>
          </w:p>
        </w:tc>
        <w:tc>
          <w:tcPr>
            <w:tcW w:w="4111" w:type="dxa"/>
            <w:noWrap/>
            <w:hideMark/>
          </w:tcPr>
          <w:p w:rsidR="00311959" w:rsidRPr="00311959" w:rsidRDefault="00311959" w:rsidP="00311959">
            <w:pPr>
              <w:rPr>
                <w:b/>
                <w:bCs/>
              </w:rPr>
            </w:pPr>
            <w:r w:rsidRPr="00311959">
              <w:rPr>
                <w:b/>
                <w:bCs/>
              </w:rPr>
              <w:t>katalogová věta</w:t>
            </w:r>
          </w:p>
        </w:tc>
        <w:tc>
          <w:tcPr>
            <w:tcW w:w="4961" w:type="dxa"/>
            <w:hideMark/>
          </w:tcPr>
          <w:p w:rsidR="00311959" w:rsidRPr="00311959" w:rsidRDefault="00311959" w:rsidP="00311959">
            <w:pPr>
              <w:rPr>
                <w:b/>
                <w:bCs/>
              </w:rPr>
            </w:pPr>
            <w:r w:rsidRPr="00311959">
              <w:rPr>
                <w:b/>
                <w:bCs/>
              </w:rPr>
              <w:t>návrh nové katalogové věty nebo změny</w:t>
            </w:r>
          </w:p>
        </w:tc>
      </w:tr>
      <w:tr w:rsidR="00311959" w:rsidRPr="00311959" w:rsidTr="00311959">
        <w:trPr>
          <w:trHeight w:val="375"/>
        </w:trPr>
        <w:tc>
          <w:tcPr>
            <w:tcW w:w="9634" w:type="dxa"/>
            <w:gridSpan w:val="3"/>
            <w:noWrap/>
            <w:hideMark/>
          </w:tcPr>
          <w:p w:rsidR="00311959" w:rsidRPr="00311959" w:rsidRDefault="00311959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6. platová třída</w:t>
            </w:r>
          </w:p>
        </w:tc>
      </w:tr>
      <w:tr w:rsidR="00311959" w:rsidRPr="00311959" w:rsidTr="00311959">
        <w:trPr>
          <w:trHeight w:val="75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Provádění základních knihovnických prací, například výpůjční služby podle přesných podkladů a pokynů.</w:t>
            </w:r>
          </w:p>
        </w:tc>
        <w:tc>
          <w:tcPr>
            <w:tcW w:w="4961" w:type="dxa"/>
            <w:hideMark/>
          </w:tcPr>
          <w:p w:rsidR="00311959" w:rsidRPr="00311959" w:rsidRDefault="00311959" w:rsidP="00CF66D7">
            <w:r w:rsidRPr="00785F91">
              <w:rPr>
                <w:color w:val="000000" w:themeColor="text1"/>
              </w:rPr>
              <w:t xml:space="preserve">Provádění </w:t>
            </w:r>
            <w:r w:rsidR="00CF66D7" w:rsidRPr="00785F91">
              <w:rPr>
                <w:color w:val="000000" w:themeColor="text1"/>
              </w:rPr>
              <w:t>dílčích</w:t>
            </w:r>
            <w:r w:rsidRPr="00785F91">
              <w:rPr>
                <w:color w:val="000000" w:themeColor="text1"/>
              </w:rPr>
              <w:t xml:space="preserve"> knihovnických prací podle přesných podkladů a pokynů.</w:t>
            </w:r>
          </w:p>
        </w:tc>
      </w:tr>
      <w:tr w:rsidR="00311959" w:rsidRPr="00311959" w:rsidTr="00311959">
        <w:trPr>
          <w:trHeight w:val="450"/>
        </w:trPr>
        <w:tc>
          <w:tcPr>
            <w:tcW w:w="9634" w:type="dxa"/>
            <w:gridSpan w:val="3"/>
            <w:hideMark/>
          </w:tcPr>
          <w:p w:rsidR="00311959" w:rsidRPr="00311959" w:rsidRDefault="00311959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7. platová třída</w:t>
            </w:r>
          </w:p>
        </w:tc>
      </w:tr>
      <w:tr w:rsidR="00311959" w:rsidRPr="00311959" w:rsidTr="00311959">
        <w:trPr>
          <w:trHeight w:val="75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Samostatné zajišťování chodu knihovny s univerzálním fondem a lokální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 w:rsidP="004653DF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 jiných katalogových větách pro PT 7, např. věta č. 5 "</w:t>
            </w:r>
            <w:r w:rsidR="004653DF">
              <w:rPr>
                <w:i/>
                <w:iCs/>
              </w:rPr>
              <w:t>Zajišťování z</w:t>
            </w:r>
            <w:r w:rsidRPr="00311959">
              <w:rPr>
                <w:i/>
                <w:iCs/>
              </w:rPr>
              <w:t>ákladní</w:t>
            </w:r>
            <w:r w:rsidR="004653DF">
              <w:rPr>
                <w:i/>
                <w:iCs/>
              </w:rPr>
              <w:t>ch</w:t>
            </w:r>
            <w:r w:rsidRPr="00311959">
              <w:rPr>
                <w:i/>
                <w:iCs/>
              </w:rPr>
              <w:t xml:space="preserve"> knihovnick</w:t>
            </w:r>
            <w:r w:rsidR="004653DF">
              <w:rPr>
                <w:i/>
                <w:iCs/>
              </w:rPr>
              <w:t>ých</w:t>
            </w:r>
            <w:r w:rsidRPr="00311959">
              <w:rPr>
                <w:i/>
                <w:iCs/>
              </w:rPr>
              <w:t>…"</w:t>
            </w:r>
          </w:p>
        </w:tc>
      </w:tr>
      <w:tr w:rsidR="00311959" w:rsidRPr="00311959" w:rsidTr="00311959">
        <w:trPr>
          <w:trHeight w:val="75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2.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Organizování knihovního fondu v knihovnách s lokální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Organizace, revize knihovního fondu podle stanovených postupů.</w:t>
            </w:r>
          </w:p>
        </w:tc>
      </w:tr>
      <w:tr w:rsidR="00311959" w:rsidRPr="00311959" w:rsidTr="00311959">
        <w:trPr>
          <w:trHeight w:val="889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3.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Revize knihovních sbírek a zpracovávání knihovního fondu pro potřeby výpůjčního procesu v knihovnách s lokální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ve větě č. 2 "Organizace, revize…"</w:t>
            </w:r>
          </w:p>
        </w:tc>
      </w:tr>
      <w:tr w:rsidR="00311959" w:rsidRPr="00311959" w:rsidTr="00311959">
        <w:trPr>
          <w:trHeight w:val="79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4.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Aktualizace katalogů podle stanovených metodik v knihovnách s lokální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Základní zpracování knihovního fondu s využitím sdílené katalogizace.</w:t>
            </w:r>
          </w:p>
        </w:tc>
      </w:tr>
      <w:tr w:rsidR="00311959" w:rsidRPr="00311959" w:rsidTr="00311959">
        <w:trPr>
          <w:trHeight w:val="73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5.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Základní informační služby v knihovnách s lokální působností.</w:t>
            </w:r>
          </w:p>
        </w:tc>
        <w:tc>
          <w:tcPr>
            <w:tcW w:w="4961" w:type="dxa"/>
            <w:noWrap/>
            <w:hideMark/>
          </w:tcPr>
          <w:p w:rsidR="00311959" w:rsidRPr="007C0B82" w:rsidRDefault="00BF5531" w:rsidP="00BF5531">
            <w:r w:rsidRPr="007C0B82">
              <w:t>Zajišťování z</w:t>
            </w:r>
            <w:r w:rsidR="00311959" w:rsidRPr="007C0B82">
              <w:t>ákladní</w:t>
            </w:r>
            <w:r w:rsidRPr="007C0B82">
              <w:t>ch knihovnických</w:t>
            </w:r>
            <w:r w:rsidR="00311959" w:rsidRPr="007C0B82">
              <w:t xml:space="preserve"> a informační</w:t>
            </w:r>
            <w:r w:rsidRPr="007C0B82">
              <w:t>ch</w:t>
            </w:r>
            <w:r w:rsidR="00311959" w:rsidRPr="007C0B82">
              <w:t xml:space="preserve"> služ</w:t>
            </w:r>
            <w:r w:rsidRPr="007C0B82">
              <w:t>e</w:t>
            </w:r>
            <w:r w:rsidR="00311959" w:rsidRPr="007C0B82">
              <w:t>b podle stanovených postupů.</w:t>
            </w:r>
          </w:p>
        </w:tc>
      </w:tr>
      <w:tr w:rsidR="00311959" w:rsidRPr="00311959" w:rsidTr="00311959">
        <w:trPr>
          <w:trHeight w:val="76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6.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Samostatné zajišťování agend souvisejících s ochranou fondů (</w:t>
            </w:r>
            <w:proofErr w:type="spellStart"/>
            <w:r w:rsidRPr="00311959">
              <w:t>mikrofilmování</w:t>
            </w:r>
            <w:proofErr w:type="spellEnd"/>
            <w:r w:rsidRPr="00311959">
              <w:t>, digitalizace, péče o knihovní fondy).</w:t>
            </w:r>
          </w:p>
        </w:tc>
        <w:tc>
          <w:tcPr>
            <w:tcW w:w="4961" w:type="dxa"/>
            <w:hideMark/>
          </w:tcPr>
          <w:p w:rsidR="00311959" w:rsidRPr="007C0B82" w:rsidRDefault="00311959">
            <w:r w:rsidRPr="007C0B82">
              <w:t xml:space="preserve">Zajišťování agend souvisejících s ochranou </w:t>
            </w:r>
            <w:r w:rsidR="000406A8" w:rsidRPr="007C0B82">
              <w:t xml:space="preserve">knihovních </w:t>
            </w:r>
            <w:r w:rsidRPr="007C0B82">
              <w:t>fondů (</w:t>
            </w:r>
            <w:proofErr w:type="spellStart"/>
            <w:r w:rsidRPr="007C0B82">
              <w:t>mikrofilmování</w:t>
            </w:r>
            <w:proofErr w:type="spellEnd"/>
            <w:r w:rsidRPr="007C0B82">
              <w:t>, péče o knihovní fondy).</w:t>
            </w:r>
          </w:p>
        </w:tc>
      </w:tr>
      <w:tr w:rsidR="00311959" w:rsidRPr="00311959" w:rsidTr="00311959">
        <w:trPr>
          <w:trHeight w:val="465"/>
        </w:trPr>
        <w:tc>
          <w:tcPr>
            <w:tcW w:w="9634" w:type="dxa"/>
            <w:gridSpan w:val="3"/>
            <w:noWrap/>
            <w:hideMark/>
          </w:tcPr>
          <w:p w:rsidR="00311959" w:rsidRPr="00311959" w:rsidRDefault="00311959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8. platová třída</w:t>
            </w:r>
          </w:p>
        </w:tc>
      </w:tr>
      <w:tr w:rsidR="00311959" w:rsidRPr="00311959" w:rsidTr="00311959">
        <w:trPr>
          <w:trHeight w:val="93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Samostatné zajišťování chodu knihovny s univerzálním fondem a regionální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 w:rsidP="004653DF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 jiných katalogových větách pro PT8, např. ve větě č. 2 "</w:t>
            </w:r>
            <w:r w:rsidR="004653DF">
              <w:rPr>
                <w:i/>
                <w:iCs/>
              </w:rPr>
              <w:t>Zajišťování b</w:t>
            </w:r>
            <w:r w:rsidRPr="00311959">
              <w:rPr>
                <w:i/>
                <w:iCs/>
              </w:rPr>
              <w:t>ibliografick</w:t>
            </w:r>
            <w:r w:rsidR="004653DF">
              <w:rPr>
                <w:i/>
                <w:iCs/>
              </w:rPr>
              <w:t>ých</w:t>
            </w:r>
            <w:r w:rsidRPr="00311959">
              <w:rPr>
                <w:i/>
                <w:iCs/>
              </w:rPr>
              <w:t xml:space="preserve"> a referenční</w:t>
            </w:r>
            <w:r w:rsidR="004653DF">
              <w:rPr>
                <w:i/>
                <w:iCs/>
              </w:rPr>
              <w:t>ch</w:t>
            </w:r>
            <w:r w:rsidRPr="00311959">
              <w:rPr>
                <w:i/>
                <w:iCs/>
              </w:rPr>
              <w:t xml:space="preserve"> …"</w:t>
            </w:r>
          </w:p>
        </w:tc>
      </w:tr>
      <w:tr w:rsidR="00311959" w:rsidRPr="00311959" w:rsidTr="00311959">
        <w:trPr>
          <w:trHeight w:val="87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2.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Knihovnické a bibliografické, referenční a informační služby v knihovnách s lokální působností.</w:t>
            </w:r>
          </w:p>
        </w:tc>
        <w:tc>
          <w:tcPr>
            <w:tcW w:w="4961" w:type="dxa"/>
            <w:hideMark/>
          </w:tcPr>
          <w:p w:rsidR="00311959" w:rsidRPr="00311959" w:rsidRDefault="00BF5531" w:rsidP="00BF5531">
            <w:r w:rsidRPr="005F7B8A">
              <w:t>Zajišťování b</w:t>
            </w:r>
            <w:r w:rsidR="00311959" w:rsidRPr="005F7B8A">
              <w:t>ibliografick</w:t>
            </w:r>
            <w:r w:rsidRPr="005F7B8A">
              <w:t>ých</w:t>
            </w:r>
            <w:r w:rsidR="00311959" w:rsidRPr="005F7B8A">
              <w:t xml:space="preserve"> a referenční</w:t>
            </w:r>
            <w:r w:rsidRPr="005F7B8A">
              <w:t>ch</w:t>
            </w:r>
            <w:r w:rsidR="00311959" w:rsidRPr="005F7B8A">
              <w:t xml:space="preserve"> služ</w:t>
            </w:r>
            <w:r w:rsidRPr="005F7B8A">
              <w:t>e</w:t>
            </w:r>
            <w:r w:rsidR="00311959" w:rsidRPr="005F7B8A">
              <w:t>b s využitím základních informačních zdrojů.</w:t>
            </w:r>
          </w:p>
        </w:tc>
      </w:tr>
      <w:tr w:rsidR="00311959" w:rsidRPr="00311959" w:rsidTr="00311959">
        <w:trPr>
          <w:trHeight w:val="87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3.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Zajišťování vnitrostátních meziknihovních služeb v knihovnách s lokální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Zajišťování vnitrostátních meziknihovních nebo dodávacích služeb podle stanovených postupů.</w:t>
            </w:r>
          </w:p>
        </w:tc>
      </w:tr>
      <w:tr w:rsidR="00311959" w:rsidRPr="00311959" w:rsidTr="00311959">
        <w:trPr>
          <w:trHeight w:val="889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4.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Organizování knihovního fondu s regionální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Organizace, revize rozsáhlého knihovního fondu (nad 200 tis. knihovních jednotek).</w:t>
            </w:r>
          </w:p>
        </w:tc>
      </w:tr>
      <w:tr w:rsidR="00311959" w:rsidRPr="00311959" w:rsidTr="00311959">
        <w:trPr>
          <w:trHeight w:val="76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5.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Samostatná katalogizace podle standardů a stanovených metodik v knihovnách s lokální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Katalogizace podle platných standardů a metodik, tvorba nových záznamů na úrovni minimálního bibliografického záznamu.</w:t>
            </w:r>
          </w:p>
        </w:tc>
      </w:tr>
      <w:tr w:rsidR="00311959" w:rsidRPr="00311959" w:rsidTr="00311959">
        <w:trPr>
          <w:trHeight w:val="84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6.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Revize knihovního fondu v knihovnách s regionální nebo krajskou působností.</w:t>
            </w:r>
          </w:p>
        </w:tc>
        <w:tc>
          <w:tcPr>
            <w:tcW w:w="4961" w:type="dxa"/>
            <w:noWrap/>
            <w:hideMark/>
          </w:tcPr>
          <w:p w:rsidR="00311959" w:rsidRPr="00311959" w:rsidRDefault="0031195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ve větě č. 4</w:t>
            </w:r>
            <w:r w:rsidR="004653DF">
              <w:rPr>
                <w:i/>
                <w:iCs/>
              </w:rPr>
              <w:t xml:space="preserve"> „Organizace, </w:t>
            </w:r>
            <w:proofErr w:type="gramStart"/>
            <w:r w:rsidR="004653DF">
              <w:rPr>
                <w:i/>
                <w:iCs/>
              </w:rPr>
              <w:t>revize..</w:t>
            </w:r>
            <w:r w:rsidRPr="00311959">
              <w:rPr>
                <w:i/>
                <w:iCs/>
              </w:rPr>
              <w:t>.</w:t>
            </w:r>
            <w:r w:rsidR="004653DF">
              <w:rPr>
                <w:i/>
                <w:iCs/>
              </w:rPr>
              <w:t>“</w:t>
            </w:r>
            <w:proofErr w:type="gramEnd"/>
          </w:p>
        </w:tc>
      </w:tr>
      <w:tr w:rsidR="00311959" w:rsidRPr="00311959" w:rsidTr="00311959">
        <w:trPr>
          <w:trHeight w:val="85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lastRenderedPageBreak/>
              <w:t>7.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 xml:space="preserve">Tvorba </w:t>
            </w:r>
            <w:proofErr w:type="spellStart"/>
            <w:r w:rsidRPr="00311959">
              <w:t>metadat</w:t>
            </w:r>
            <w:proofErr w:type="spellEnd"/>
            <w:r w:rsidRPr="00311959">
              <w:t xml:space="preserve"> a vkládání digitálních objektů do digitální knihovny v knihovně s lokální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 xml:space="preserve">Tvorba základních </w:t>
            </w:r>
            <w:proofErr w:type="spellStart"/>
            <w:r w:rsidRPr="00311959">
              <w:t>metadat</w:t>
            </w:r>
            <w:proofErr w:type="spellEnd"/>
            <w:r w:rsidRPr="00311959">
              <w:t xml:space="preserve"> digitálních objektů podle stanovených postupů.</w:t>
            </w:r>
          </w:p>
        </w:tc>
      </w:tr>
      <w:tr w:rsidR="00311959" w:rsidRPr="00311959" w:rsidTr="00311959">
        <w:trPr>
          <w:trHeight w:val="105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8.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 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Provádění dílčích akvizičních činností podle stanovených postupů.</w:t>
            </w:r>
          </w:p>
        </w:tc>
      </w:tr>
      <w:tr w:rsidR="00311959" w:rsidRPr="00311959" w:rsidTr="00311959">
        <w:trPr>
          <w:trHeight w:val="889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9.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 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Ochranné reformátování knihovních fondů, zajišťování činností souvisejících s digitalizací knihovních fondů a jejich následným zpracováním.</w:t>
            </w:r>
          </w:p>
        </w:tc>
      </w:tr>
      <w:tr w:rsidR="00311959" w:rsidRPr="00311959" w:rsidTr="00311959">
        <w:trPr>
          <w:trHeight w:val="480"/>
        </w:trPr>
        <w:tc>
          <w:tcPr>
            <w:tcW w:w="9634" w:type="dxa"/>
            <w:gridSpan w:val="3"/>
            <w:hideMark/>
          </w:tcPr>
          <w:p w:rsidR="00311959" w:rsidRPr="00311959" w:rsidRDefault="00311959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9. platová třída</w:t>
            </w:r>
          </w:p>
        </w:tc>
      </w:tr>
      <w:tr w:rsidR="00311959" w:rsidRPr="00311959" w:rsidTr="00311959">
        <w:trPr>
          <w:trHeight w:val="72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Samostatné zajišťování chodu knihovny se specializovaným fondem.</w:t>
            </w:r>
          </w:p>
        </w:tc>
        <w:tc>
          <w:tcPr>
            <w:tcW w:w="4961" w:type="dxa"/>
            <w:hideMark/>
          </w:tcPr>
          <w:p w:rsidR="00311959" w:rsidRPr="00311959" w:rsidRDefault="00311959" w:rsidP="00BF5531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 jiných katalogových větách pro PT9, např. ve větě č. 3 "</w:t>
            </w:r>
            <w:r w:rsidR="00BF5531">
              <w:rPr>
                <w:i/>
                <w:iCs/>
              </w:rPr>
              <w:t xml:space="preserve">Samostatné zajišťování </w:t>
            </w:r>
            <w:r w:rsidRPr="00311959">
              <w:rPr>
                <w:i/>
                <w:iCs/>
              </w:rPr>
              <w:t>bibliografick</w:t>
            </w:r>
            <w:r w:rsidR="00BF5531">
              <w:rPr>
                <w:i/>
                <w:iCs/>
              </w:rPr>
              <w:t>ých</w:t>
            </w:r>
            <w:r w:rsidRPr="00311959">
              <w:rPr>
                <w:i/>
                <w:iCs/>
              </w:rPr>
              <w:t xml:space="preserve"> a referenční</w:t>
            </w:r>
            <w:r w:rsidR="00BF5531">
              <w:rPr>
                <w:i/>
                <w:iCs/>
              </w:rPr>
              <w:t>ch</w:t>
            </w:r>
            <w:r w:rsidRPr="00311959">
              <w:rPr>
                <w:i/>
                <w:iCs/>
              </w:rPr>
              <w:t xml:space="preserve"> …"</w:t>
            </w:r>
          </w:p>
        </w:tc>
      </w:tr>
      <w:tr w:rsidR="00311959" w:rsidRPr="00311959" w:rsidTr="00311959">
        <w:trPr>
          <w:trHeight w:val="78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2.</w:t>
            </w:r>
          </w:p>
        </w:tc>
        <w:tc>
          <w:tcPr>
            <w:tcW w:w="4111" w:type="dxa"/>
            <w:noWrap/>
            <w:hideMark/>
          </w:tcPr>
          <w:p w:rsidR="00311959" w:rsidRPr="00311959" w:rsidRDefault="00311959">
            <w:r w:rsidRPr="00311959">
              <w:t>Profilování fondů v knihovnách s lokální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 w:rsidP="00CF66D7">
            <w:r w:rsidRPr="00311959">
              <w:t xml:space="preserve">Profilování nebo aktualizace univerzálního knihovního </w:t>
            </w:r>
            <w:r w:rsidRPr="00785F91">
              <w:rPr>
                <w:color w:val="000000" w:themeColor="text1"/>
              </w:rPr>
              <w:t>fondu převážně domácí</w:t>
            </w:r>
            <w:r w:rsidR="00CF66D7" w:rsidRPr="00785F91">
              <w:rPr>
                <w:color w:val="000000" w:themeColor="text1"/>
              </w:rPr>
              <w:t>ch dokumentů</w:t>
            </w:r>
            <w:r w:rsidRPr="00311959">
              <w:t>.</w:t>
            </w:r>
          </w:p>
        </w:tc>
      </w:tr>
      <w:tr w:rsidR="00311959" w:rsidRPr="00311959" w:rsidTr="00311959">
        <w:trPr>
          <w:trHeight w:val="100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3.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Knihovnické a bibliografické, referenční a informační služby v knihovnách s regionální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 w:rsidP="00BF5531">
            <w:r w:rsidRPr="005F7B8A">
              <w:t xml:space="preserve">Samostatné </w:t>
            </w:r>
            <w:r w:rsidR="00BF5531" w:rsidRPr="005F7B8A">
              <w:t xml:space="preserve">zajišťování </w:t>
            </w:r>
            <w:r w:rsidRPr="005F7B8A">
              <w:t>bibliografick</w:t>
            </w:r>
            <w:r w:rsidR="00BF5531" w:rsidRPr="005F7B8A">
              <w:t>ých</w:t>
            </w:r>
            <w:r w:rsidRPr="005F7B8A">
              <w:t xml:space="preserve"> a referenční</w:t>
            </w:r>
            <w:r w:rsidR="00BF5531" w:rsidRPr="005F7B8A">
              <w:t>ch</w:t>
            </w:r>
            <w:r w:rsidRPr="005F7B8A">
              <w:t xml:space="preserve"> služ</w:t>
            </w:r>
            <w:r w:rsidR="00BF5531" w:rsidRPr="005F7B8A">
              <w:t>e</w:t>
            </w:r>
            <w:r w:rsidRPr="005F7B8A">
              <w:t>b s využitím vnitrostátních informačních zdrojů.</w:t>
            </w:r>
          </w:p>
        </w:tc>
      </w:tr>
      <w:tr w:rsidR="00311959" w:rsidRPr="00311959" w:rsidTr="00311959">
        <w:trPr>
          <w:trHeight w:val="75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4.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Zajišťování vnitrostátních meziknihovních služeb v knihovnách s regionální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Samostatné zajišťování vnitrostátních meziknihovních nebo dodávacích služeb.</w:t>
            </w:r>
          </w:p>
        </w:tc>
      </w:tr>
      <w:tr w:rsidR="00311959" w:rsidRPr="00311959" w:rsidTr="00311959">
        <w:trPr>
          <w:trHeight w:val="604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5.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Organizace ochrany a revizí knihovního fondu v knihovnách s regionální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ve větě č. 8 "Samostatná odborná správa, organizace…"</w:t>
            </w:r>
          </w:p>
        </w:tc>
      </w:tr>
      <w:tr w:rsidR="00311959" w:rsidRPr="00311959" w:rsidTr="00311959">
        <w:trPr>
          <w:trHeight w:val="69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6.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Aktualizace knihovních fondů v knihovnách s regionální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 w:rsidP="00C1096E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ve větě č. 2 "Profilování nebo </w:t>
            </w:r>
            <w:proofErr w:type="gramStart"/>
            <w:r w:rsidRPr="00311959">
              <w:rPr>
                <w:i/>
                <w:iCs/>
              </w:rPr>
              <w:t>aktualizace..."</w:t>
            </w:r>
            <w:proofErr w:type="gramEnd"/>
          </w:p>
        </w:tc>
      </w:tr>
      <w:tr w:rsidR="00311959" w:rsidRPr="00311959" w:rsidTr="00311959">
        <w:trPr>
          <w:trHeight w:val="90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7.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Samostatná katalogizace podle stanovených metodik v knihovnách s regionální působností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Samostatná katalogizace podle platných standardů a metodik, tvorba nových záznamů na úrovni doporučeného bibliografického záznamu.</w:t>
            </w:r>
          </w:p>
        </w:tc>
      </w:tr>
      <w:tr w:rsidR="00311959" w:rsidRPr="00311959" w:rsidTr="00311959">
        <w:trPr>
          <w:trHeight w:val="91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8.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Organizace knihovního fondu v knihovnách s krajskou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Samostatná odborná správa, organizace a vyhodnocování revizí rozsáhlých nebo složitě strukturovaných knihovních fondů.</w:t>
            </w:r>
          </w:p>
        </w:tc>
      </w:tr>
      <w:tr w:rsidR="00311959" w:rsidRPr="00311959" w:rsidTr="00311959">
        <w:trPr>
          <w:trHeight w:val="60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9.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 xml:space="preserve">Správa digitální knihovny včetně programu pro prezentaci digitálních dat v knihovně s regionální působností. 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 xml:space="preserve">Správa obsahu digitální knihovny pro prezentaci digitálních dat. </w:t>
            </w:r>
          </w:p>
        </w:tc>
      </w:tr>
      <w:tr w:rsidR="00311959" w:rsidRPr="00311959" w:rsidTr="00311959">
        <w:trPr>
          <w:trHeight w:val="495"/>
        </w:trPr>
        <w:tc>
          <w:tcPr>
            <w:tcW w:w="9634" w:type="dxa"/>
            <w:gridSpan w:val="3"/>
            <w:noWrap/>
            <w:hideMark/>
          </w:tcPr>
          <w:p w:rsidR="00311959" w:rsidRPr="00311959" w:rsidRDefault="00311959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10. platová třída</w:t>
            </w:r>
          </w:p>
        </w:tc>
      </w:tr>
      <w:tr w:rsidR="00311959" w:rsidRPr="00311959" w:rsidTr="00311959">
        <w:trPr>
          <w:trHeight w:val="102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Profilování fondů a vedení specializovaných akvizičních činností na regionální úrovni.</w:t>
            </w:r>
          </w:p>
        </w:tc>
        <w:tc>
          <w:tcPr>
            <w:tcW w:w="4961" w:type="dxa"/>
            <w:hideMark/>
          </w:tcPr>
          <w:p w:rsidR="00311959" w:rsidRPr="00311959" w:rsidRDefault="00311959" w:rsidP="00195192">
            <w:r w:rsidRPr="00311959">
              <w:t xml:space="preserve">Profilování univerzálního knihovního fondu </w:t>
            </w:r>
            <w:r w:rsidR="00CF66D7" w:rsidRPr="00785F91">
              <w:rPr>
                <w:color w:val="000000" w:themeColor="text1"/>
              </w:rPr>
              <w:t>domácích i zahraničních dokumentů v</w:t>
            </w:r>
            <w:r w:rsidRPr="00785F91">
              <w:rPr>
                <w:color w:val="000000" w:themeColor="text1"/>
              </w:rPr>
              <w:t xml:space="preserve"> základní </w:t>
            </w:r>
            <w:r w:rsidRPr="00311959">
              <w:t>druhové a obsahové skladbě, vedení specializovaných akvizičních činností.</w:t>
            </w:r>
          </w:p>
        </w:tc>
      </w:tr>
      <w:tr w:rsidR="00311959" w:rsidRPr="00311959" w:rsidTr="00311959">
        <w:trPr>
          <w:trHeight w:val="97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2.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Knihovnické a bibliografické, referenční a informační služby uživatelům ve specializovaných knihovnách s regionální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 w:rsidP="00C07612">
            <w:r w:rsidRPr="005F7B8A">
              <w:t xml:space="preserve">Samostatné </w:t>
            </w:r>
            <w:r w:rsidR="00BF5531" w:rsidRPr="005F7B8A">
              <w:t xml:space="preserve">zajišťování </w:t>
            </w:r>
            <w:r w:rsidRPr="005F7B8A">
              <w:t>bibliografick</w:t>
            </w:r>
            <w:r w:rsidR="00C07612" w:rsidRPr="005F7B8A">
              <w:t>ých</w:t>
            </w:r>
            <w:r w:rsidRPr="005F7B8A">
              <w:t xml:space="preserve"> a referenční</w:t>
            </w:r>
            <w:r w:rsidR="00C07612" w:rsidRPr="005F7B8A">
              <w:t>ch</w:t>
            </w:r>
            <w:r w:rsidRPr="005F7B8A">
              <w:t xml:space="preserve"> služ</w:t>
            </w:r>
            <w:r w:rsidR="00C07612" w:rsidRPr="005F7B8A">
              <w:t>e</w:t>
            </w:r>
            <w:r w:rsidRPr="005F7B8A">
              <w:t>b s využitím specializovaných knihovních fondů a informačních zdrojů.</w:t>
            </w:r>
            <w:r w:rsidRPr="00311959">
              <w:t xml:space="preserve"> </w:t>
            </w:r>
          </w:p>
        </w:tc>
      </w:tr>
      <w:tr w:rsidR="00311959" w:rsidRPr="00311959" w:rsidTr="00311959">
        <w:trPr>
          <w:trHeight w:val="709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lastRenderedPageBreak/>
              <w:t>3.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Správa a organizace specializovaných samostatných studoven v knihovnách s regionální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 jiných větách PT10</w:t>
            </w:r>
            <w:r w:rsidR="004653DF">
              <w:rPr>
                <w:i/>
                <w:iCs/>
              </w:rPr>
              <w:t>, např</w:t>
            </w:r>
            <w:r w:rsidRPr="00311959">
              <w:rPr>
                <w:i/>
                <w:iCs/>
              </w:rPr>
              <w:t>.</w:t>
            </w:r>
            <w:r w:rsidR="004653DF">
              <w:rPr>
                <w:i/>
                <w:iCs/>
              </w:rPr>
              <w:t xml:space="preserve"> věta č.</w:t>
            </w:r>
            <w:r w:rsidR="00C1096E">
              <w:rPr>
                <w:i/>
                <w:iCs/>
              </w:rPr>
              <w:t xml:space="preserve"> </w:t>
            </w:r>
            <w:r w:rsidR="004653DF">
              <w:rPr>
                <w:i/>
                <w:iCs/>
              </w:rPr>
              <w:t>1, 2.</w:t>
            </w:r>
          </w:p>
        </w:tc>
      </w:tr>
      <w:tr w:rsidR="00311959" w:rsidRPr="00311959" w:rsidTr="00311959">
        <w:trPr>
          <w:trHeight w:val="889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4.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Zajišťování vnitrostátních meziknihovních služeb v knihovnách s celostátní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 w:rsidP="007954B4">
            <w:r w:rsidRPr="00311959">
              <w:t xml:space="preserve">Zajišťování specifických požadavků </w:t>
            </w:r>
            <w:r w:rsidRPr="00785F91">
              <w:rPr>
                <w:color w:val="000000" w:themeColor="text1"/>
              </w:rPr>
              <w:t>pro věd</w:t>
            </w:r>
            <w:r w:rsidR="007954B4" w:rsidRPr="00785F91">
              <w:rPr>
                <w:color w:val="000000" w:themeColor="text1"/>
              </w:rPr>
              <w:t>u</w:t>
            </w:r>
            <w:r w:rsidRPr="00785F91">
              <w:rPr>
                <w:color w:val="000000" w:themeColor="text1"/>
              </w:rPr>
              <w:t xml:space="preserve">, výzkum a vzdělávání prostřednictvím vnitrostátních </w:t>
            </w:r>
            <w:r w:rsidRPr="00311959">
              <w:t>meziknihovních nebo dodávacích služeb.</w:t>
            </w:r>
          </w:p>
        </w:tc>
      </w:tr>
      <w:tr w:rsidR="00311959" w:rsidRPr="00311959" w:rsidTr="00311959">
        <w:trPr>
          <w:trHeight w:val="1069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5.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Koordinace ochrany a revizí knihovního fondu, vedení a doplňování systémů evidence a ukládání knihovních fondů v knihovnách s celostátní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Koordinace ochrany nebo revizí knihovního fondu, vedení a doplňování systémů evidence a ukládání knihovních dokumentů v knihovnách s historickým nebo</w:t>
            </w:r>
            <w:r w:rsidR="00BF5531">
              <w:t xml:space="preserve"> s</w:t>
            </w:r>
            <w:r w:rsidRPr="00311959">
              <w:t xml:space="preserve"> konzervačním fondem.</w:t>
            </w:r>
          </w:p>
        </w:tc>
      </w:tr>
      <w:tr w:rsidR="00311959" w:rsidRPr="00311959" w:rsidTr="00311959">
        <w:trPr>
          <w:trHeight w:val="90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6.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Aktualizace knihovních fondů z hlediska obsahu a druhu dokumentů v knihovnách s celostátní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Samostatná aktualizace historických, konzervačních nebo specializovaných knihovních fondů z hlediska obsahu a druhu dokumentů.</w:t>
            </w:r>
          </w:p>
        </w:tc>
      </w:tr>
      <w:tr w:rsidR="00311959" w:rsidRPr="00311959" w:rsidTr="00311959">
        <w:trPr>
          <w:trHeight w:val="889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7.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Samostatná katalogizace podle standardů a stanovených metodik přesahující regionální působnost.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Samostatná katalogizace podle platných standardů a metodik, tvorba nových záznamů na úrovni úplného bibliografického záznamu.</w:t>
            </w:r>
          </w:p>
        </w:tc>
      </w:tr>
      <w:tr w:rsidR="00311959" w:rsidRPr="00311959" w:rsidTr="00311959">
        <w:trPr>
          <w:trHeight w:val="73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8.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Koordinace meziknihovních služeb v knihovnách s krajskou působností.</w:t>
            </w:r>
          </w:p>
        </w:tc>
        <w:tc>
          <w:tcPr>
            <w:tcW w:w="4961" w:type="dxa"/>
            <w:hideMark/>
          </w:tcPr>
          <w:p w:rsidR="00311959" w:rsidRPr="00311959" w:rsidRDefault="00311959" w:rsidP="007954B4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</w:t>
            </w:r>
            <w:r w:rsidRPr="00785F91">
              <w:rPr>
                <w:i/>
                <w:iCs/>
                <w:color w:val="000000" w:themeColor="text1"/>
              </w:rPr>
              <w:t>v</w:t>
            </w:r>
            <w:r w:rsidR="007954B4" w:rsidRPr="00785F91">
              <w:rPr>
                <w:i/>
                <w:iCs/>
                <w:color w:val="000000" w:themeColor="text1"/>
              </w:rPr>
              <w:t> </w:t>
            </w:r>
            <w:r w:rsidRPr="00785F91">
              <w:rPr>
                <w:i/>
                <w:iCs/>
                <w:color w:val="000000" w:themeColor="text1"/>
              </w:rPr>
              <w:t>PT</w:t>
            </w:r>
            <w:r w:rsidR="007954B4" w:rsidRPr="00785F91">
              <w:rPr>
                <w:i/>
                <w:iCs/>
                <w:color w:val="000000" w:themeColor="text1"/>
              </w:rPr>
              <w:t>10</w:t>
            </w:r>
            <w:r w:rsidRPr="00785F91">
              <w:rPr>
                <w:i/>
                <w:iCs/>
                <w:color w:val="000000" w:themeColor="text1"/>
              </w:rPr>
              <w:t xml:space="preserve"> -  metodik</w:t>
            </w:r>
            <w:r w:rsidRPr="00311959">
              <w:rPr>
                <w:i/>
                <w:iCs/>
              </w:rPr>
              <w:t>.</w:t>
            </w:r>
          </w:p>
        </w:tc>
      </w:tr>
      <w:tr w:rsidR="00311959" w:rsidRPr="00311959" w:rsidTr="00311959">
        <w:trPr>
          <w:trHeight w:val="75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9.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Tvorba všeobecných faktografických a bibliografických databází včetně zpracování dokumentů.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Tvorba všeobecných faktografických a bibliografických databází včetně zpracování dokumentů.</w:t>
            </w:r>
          </w:p>
        </w:tc>
      </w:tr>
      <w:tr w:rsidR="00311959" w:rsidRPr="00311959" w:rsidTr="00311959">
        <w:trPr>
          <w:trHeight w:val="84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10.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Metodická, konzultační a poradenská činnost v knihovně s regionální působností (metodik).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Metodická, konzultační a poradenská činnost s regionální působností (metodik).</w:t>
            </w:r>
          </w:p>
        </w:tc>
      </w:tr>
      <w:tr w:rsidR="00311959" w:rsidRPr="00311959" w:rsidTr="00311959">
        <w:trPr>
          <w:trHeight w:val="90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11.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Samostatná administrace knihovnického informačního systému nebo digitální knihovny v knihovně s regionální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Samostatná administrace automatizovaného knihovního systému nebo digitální knihovny.</w:t>
            </w:r>
          </w:p>
        </w:tc>
      </w:tr>
      <w:tr w:rsidR="00311959" w:rsidRPr="00311959" w:rsidTr="00311959">
        <w:trPr>
          <w:trHeight w:val="465"/>
        </w:trPr>
        <w:tc>
          <w:tcPr>
            <w:tcW w:w="9634" w:type="dxa"/>
            <w:gridSpan w:val="3"/>
            <w:hideMark/>
          </w:tcPr>
          <w:p w:rsidR="00311959" w:rsidRPr="00311959" w:rsidRDefault="00311959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11. platová třída</w:t>
            </w:r>
          </w:p>
        </w:tc>
      </w:tr>
      <w:tr w:rsidR="00311959" w:rsidRPr="00311959" w:rsidTr="00311959">
        <w:trPr>
          <w:trHeight w:val="90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Komplexní obsahové a druhové profilování knihovních fondů, usměrňování specializovaných akvizičních činností na celostátní úrovni.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Komplexní obsahové a druhové profilování knihovních fondů, koordinace a usměrňování specializovaných akvizičních činností.</w:t>
            </w:r>
          </w:p>
        </w:tc>
      </w:tr>
      <w:tr w:rsidR="00311959" w:rsidRPr="00311959" w:rsidTr="00311959">
        <w:trPr>
          <w:trHeight w:val="75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2.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Tvorba speciálních bibliografických a faktografických databází na základě obsahové analýzy dokumentů.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Tvorba speciálních bibliografických a faktografických databází na základě obsahové analýzy dokumentů.</w:t>
            </w:r>
          </w:p>
        </w:tc>
      </w:tr>
      <w:tr w:rsidR="00311959" w:rsidRPr="00311959" w:rsidTr="00311959">
        <w:trPr>
          <w:trHeight w:val="75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3.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Tvorba tezaurů a souborů jmenných a věcných národních autorit.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Tvorba a supervize jmenných, názvových a věcných autoritních záznamů.</w:t>
            </w:r>
          </w:p>
        </w:tc>
      </w:tr>
      <w:tr w:rsidR="00311959" w:rsidRPr="00311959" w:rsidTr="00311959">
        <w:trPr>
          <w:trHeight w:val="75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4.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Zpracovávání historických fondů včetně analytického popisu.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Zpracovávání historických fondů včetně analytického popisu.</w:t>
            </w:r>
          </w:p>
        </w:tc>
      </w:tr>
      <w:tr w:rsidR="00311959" w:rsidRPr="00311959" w:rsidTr="00311959">
        <w:trPr>
          <w:trHeight w:val="72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5.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Zajišťování mezinárodní meziknihovní výpůjční služby v knihovnách s celostátní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 w:rsidP="00C07612">
            <w:r w:rsidRPr="00311959">
              <w:t xml:space="preserve">Komplexní zajišťování mezinárodních meziknihovních nebo dodávacích služeb. </w:t>
            </w:r>
          </w:p>
        </w:tc>
      </w:tr>
      <w:tr w:rsidR="00311959" w:rsidRPr="00311959" w:rsidTr="00311959">
        <w:trPr>
          <w:trHeight w:val="100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6.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Komplexní knihovnické a bibliografické, referenční a informační služby uživatelům v knihovnách s celostátní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 w:rsidP="00C07612">
            <w:r w:rsidRPr="005F7B8A">
              <w:t xml:space="preserve">Komplexní </w:t>
            </w:r>
            <w:r w:rsidR="00C07612" w:rsidRPr="005F7B8A">
              <w:t xml:space="preserve">zajišťování </w:t>
            </w:r>
            <w:r w:rsidRPr="005F7B8A">
              <w:t>bibliografick</w:t>
            </w:r>
            <w:r w:rsidR="00C07612" w:rsidRPr="005F7B8A">
              <w:t>ých</w:t>
            </w:r>
            <w:r w:rsidRPr="005F7B8A">
              <w:t xml:space="preserve"> a referenční</w:t>
            </w:r>
            <w:r w:rsidR="00C07612" w:rsidRPr="005F7B8A">
              <w:t>ch</w:t>
            </w:r>
            <w:r w:rsidRPr="005F7B8A">
              <w:t xml:space="preserve"> služ</w:t>
            </w:r>
            <w:r w:rsidR="00C07612" w:rsidRPr="005F7B8A">
              <w:t>e</w:t>
            </w:r>
            <w:r w:rsidRPr="005F7B8A">
              <w:t>b s využitím zahraničních informačních zdrojů.</w:t>
            </w:r>
            <w:r w:rsidRPr="00311959">
              <w:t xml:space="preserve"> </w:t>
            </w:r>
          </w:p>
        </w:tc>
      </w:tr>
      <w:tr w:rsidR="00311959" w:rsidRPr="00311959" w:rsidTr="00311959">
        <w:trPr>
          <w:trHeight w:val="69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lastRenderedPageBreak/>
              <w:t>7.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Správa a organizace specializovaných samostatných studoven v knihovnách s celostátní působností.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 jiných větách PT11</w:t>
            </w:r>
            <w:r w:rsidR="00741E67">
              <w:rPr>
                <w:i/>
                <w:iCs/>
              </w:rPr>
              <w:t>, např. ve větě č. 1., č. 6</w:t>
            </w:r>
            <w:r w:rsidRPr="00311959">
              <w:rPr>
                <w:i/>
                <w:iCs/>
              </w:rPr>
              <w:t>.</w:t>
            </w:r>
          </w:p>
        </w:tc>
      </w:tr>
      <w:tr w:rsidR="00311959" w:rsidRPr="00311959" w:rsidTr="00311959">
        <w:trPr>
          <w:trHeight w:val="79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8.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Posuzování rozsáhlých a specializovaných fondů (revize).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větě č. 1 "Komplexní obsahové a druhové profilování…"</w:t>
            </w:r>
          </w:p>
        </w:tc>
      </w:tr>
      <w:tr w:rsidR="00311959" w:rsidRPr="00311959" w:rsidTr="00311959">
        <w:trPr>
          <w:trHeight w:val="994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9.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Koordinace katalogizace na regionální nebo celostátní úrovni včetně vytváření metodik katalogizace s vazbami na národní a mezinárodní standardy.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Koordinace katalogizace s vazbami na národní a mezinárodní standardy.</w:t>
            </w:r>
          </w:p>
        </w:tc>
      </w:tr>
      <w:tr w:rsidR="00311959" w:rsidRPr="00311959" w:rsidTr="00311959">
        <w:trPr>
          <w:trHeight w:val="91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10.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Metodická, konzultační a poradenská činnost v knihovně s krajskou působností (metodik).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Metodická, konzultační a poradenská činnost s krajskou působností (metodik).</w:t>
            </w:r>
          </w:p>
        </w:tc>
      </w:tr>
      <w:tr w:rsidR="00311959" w:rsidRPr="00311959" w:rsidTr="00311959">
        <w:trPr>
          <w:trHeight w:val="102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11.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Samostatná koordinace automatizovaných knihovnických procesů v kooperativních projektech knihoven na regionální úrovni.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Samostatná koordinace automatizovaných knihovnických procesů v kooperativních projektech knihoven na regionální úrovni.</w:t>
            </w:r>
          </w:p>
        </w:tc>
      </w:tr>
      <w:tr w:rsidR="00311959" w:rsidRPr="00311959" w:rsidTr="00311959">
        <w:trPr>
          <w:trHeight w:val="84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12.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Navrhování a optimalizace procesů digitalizace, tvorba a analýza obsahu rozsáhlé digitální knihovny.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Navrhování a optimalizace procesů digitalizace, tvorba a analýza obsahu rozsáhlé digitální knihovny.</w:t>
            </w:r>
          </w:p>
        </w:tc>
      </w:tr>
      <w:tr w:rsidR="00311959" w:rsidRPr="00311959" w:rsidTr="00311959">
        <w:trPr>
          <w:trHeight w:val="63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13.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 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Metodická, konzultační a poradenská činnost pro knihovnické činnosti v knihovně se složitým organizačním členěním (interní metodik).</w:t>
            </w:r>
          </w:p>
        </w:tc>
      </w:tr>
      <w:tr w:rsidR="00311959" w:rsidRPr="00311959" w:rsidTr="00311959">
        <w:trPr>
          <w:trHeight w:val="529"/>
        </w:trPr>
        <w:tc>
          <w:tcPr>
            <w:tcW w:w="9634" w:type="dxa"/>
            <w:gridSpan w:val="3"/>
            <w:hideMark/>
          </w:tcPr>
          <w:p w:rsidR="00311959" w:rsidRPr="00311959" w:rsidRDefault="00311959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12. platová třída</w:t>
            </w:r>
          </w:p>
        </w:tc>
      </w:tr>
      <w:tr w:rsidR="00311959" w:rsidRPr="00311959" w:rsidTr="00311959">
        <w:trPr>
          <w:trHeight w:val="75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Tvorba koncepce zavádění specializovaných knihovnických systémů.</w:t>
            </w:r>
          </w:p>
        </w:tc>
        <w:tc>
          <w:tcPr>
            <w:tcW w:w="4961" w:type="dxa"/>
            <w:hideMark/>
          </w:tcPr>
          <w:p w:rsidR="00311959" w:rsidRPr="00311959" w:rsidRDefault="00311959" w:rsidP="009971EC">
            <w:r w:rsidRPr="00311959">
              <w:t>Tvorba koncepce</w:t>
            </w:r>
            <w:r w:rsidR="009971EC">
              <w:t xml:space="preserve"> zavádění a</w:t>
            </w:r>
            <w:r w:rsidRPr="00311959">
              <w:t xml:space="preserve"> rozvoj </w:t>
            </w:r>
            <w:r w:rsidR="009971EC">
              <w:t>specializovaných</w:t>
            </w:r>
            <w:r w:rsidRPr="00311959">
              <w:t xml:space="preserve"> knihovn</w:t>
            </w:r>
            <w:r w:rsidR="009971EC">
              <w:t>ických</w:t>
            </w:r>
            <w:r w:rsidRPr="00311959">
              <w:t xml:space="preserve"> systémů.</w:t>
            </w:r>
          </w:p>
        </w:tc>
      </w:tr>
      <w:tr w:rsidR="00311959" w:rsidRPr="00311959" w:rsidTr="00311959">
        <w:trPr>
          <w:trHeight w:val="1324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2.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Zpracovávání specializovaných rešerší s využitím specializovaných databází a informačních zdrojů domácí a zahraniční provenience.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Zpracovávání specializovaných rešerší, poskytování specializovaných konzultačních a instruktážních služeb.</w:t>
            </w:r>
          </w:p>
        </w:tc>
      </w:tr>
      <w:tr w:rsidR="00311959" w:rsidRPr="00311959" w:rsidTr="00311959">
        <w:trPr>
          <w:trHeight w:val="102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3.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Vytváření jedinečných, zvlášť náročných specializovaných souborných katalogů rukopisů, prvotisků, vzácných tisků, speciálních dokumentů.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Vytváření jedinečných, zvlášť náročných specializovaných souborných katalogů rukopisů, prvotisků, vzácných tisků, speciálních dokumentů.</w:t>
            </w:r>
          </w:p>
        </w:tc>
      </w:tr>
      <w:tr w:rsidR="00311959" w:rsidRPr="00311959" w:rsidTr="00311959">
        <w:trPr>
          <w:trHeight w:val="784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4.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Stanovování rozvoje profilování a doplňování fondů knihoven s celostátní úrovní.</w:t>
            </w:r>
          </w:p>
        </w:tc>
        <w:tc>
          <w:tcPr>
            <w:tcW w:w="4961" w:type="dxa"/>
            <w:hideMark/>
          </w:tcPr>
          <w:p w:rsidR="00311959" w:rsidRPr="00311959" w:rsidRDefault="00311959" w:rsidP="00CF66D7">
            <w:r w:rsidRPr="00311959">
              <w:t xml:space="preserve">Stanovování rozvoje profilování a doplňování fondů knihoven s celostátní </w:t>
            </w:r>
            <w:bookmarkStart w:id="0" w:name="_GoBack"/>
            <w:r w:rsidR="00CF66D7" w:rsidRPr="00785F91">
              <w:rPr>
                <w:color w:val="000000" w:themeColor="text1"/>
              </w:rPr>
              <w:t>působností</w:t>
            </w:r>
            <w:r w:rsidRPr="00785F91">
              <w:rPr>
                <w:color w:val="000000" w:themeColor="text1"/>
              </w:rPr>
              <w:t>.</w:t>
            </w:r>
            <w:bookmarkEnd w:id="0"/>
          </w:p>
        </w:tc>
      </w:tr>
      <w:tr w:rsidR="00311959" w:rsidRPr="00311959" w:rsidTr="00311959">
        <w:trPr>
          <w:trHeight w:val="94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5.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 xml:space="preserve">Komplexní řešení provozu mezinárodních registračních systémů v České republice včetně spolupráce s právními subjekty vydavatelské sféry. 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 xml:space="preserve">Komplexní řešení provozu mezinárodních registračních systémů v České republice včetně spolupráce s právními subjekty vydavatelské sféry. </w:t>
            </w:r>
          </w:p>
        </w:tc>
      </w:tr>
      <w:tr w:rsidR="00311959" w:rsidRPr="00311959" w:rsidTr="00311959">
        <w:trPr>
          <w:trHeight w:val="78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6.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Metodická, konzultační a poradenská činnost v knihovně s celostátní působností (metodik).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Metodická, konzultační a poradenská činnost s celostátní působností (metodik).</w:t>
            </w:r>
          </w:p>
        </w:tc>
      </w:tr>
      <w:tr w:rsidR="00311959" w:rsidRPr="00311959" w:rsidTr="00311959">
        <w:trPr>
          <w:trHeight w:val="1249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lastRenderedPageBreak/>
              <w:t>7.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 xml:space="preserve">Celostátní koordinace digitalizace knihovních fondů, návrhy změn standardů, správa a organizace rozsáhlé digitální knihovny, správa a aktualizace informačního portálu. 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 xml:space="preserve">Celostátní koordinace digitalizace knihovních fondů, návrhy změn standardů, správa a organizace rozsáhlé digitální knihovny, správa a aktualizace informačního portálu. </w:t>
            </w:r>
          </w:p>
        </w:tc>
      </w:tr>
      <w:tr w:rsidR="00311959" w:rsidRPr="00311959" w:rsidTr="00311959">
        <w:trPr>
          <w:trHeight w:val="69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8.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 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Indexace vysoce odborných dokumentů na analytické úrovni pro specializované bibliografické databáze s celostátním významem.</w:t>
            </w:r>
          </w:p>
        </w:tc>
      </w:tr>
      <w:tr w:rsidR="00311959" w:rsidRPr="00311959" w:rsidTr="00311959">
        <w:trPr>
          <w:trHeight w:val="76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9.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 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Koordinace katalogizace včetně vytváření metodik katalogizace s vazbami na národní a mezinárodní standardy.</w:t>
            </w:r>
          </w:p>
        </w:tc>
      </w:tr>
      <w:tr w:rsidR="00311959" w:rsidRPr="00311959" w:rsidTr="00311959">
        <w:trPr>
          <w:trHeight w:val="814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10.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 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Tvorba a správa tezaurů a souborů jmenných, názvových a věcných národních autorit.</w:t>
            </w:r>
          </w:p>
        </w:tc>
      </w:tr>
      <w:tr w:rsidR="00311959" w:rsidRPr="00311959" w:rsidTr="00311959">
        <w:trPr>
          <w:trHeight w:val="495"/>
        </w:trPr>
        <w:tc>
          <w:tcPr>
            <w:tcW w:w="9634" w:type="dxa"/>
            <w:gridSpan w:val="3"/>
            <w:hideMark/>
          </w:tcPr>
          <w:p w:rsidR="00311959" w:rsidRPr="00311959" w:rsidRDefault="00311959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13. platová třída</w:t>
            </w:r>
          </w:p>
        </w:tc>
      </w:tr>
      <w:tr w:rsidR="00311959" w:rsidRPr="00311959" w:rsidTr="00311959">
        <w:trPr>
          <w:trHeight w:val="1200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Vytváření národních a mezinárodních standardů pro oblast knihovnictví, informační činnosti a systém digitalizace knihovních fondů.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Vytváření národních a mezinárodních standardů pro oblast knihovnictví, informační činnosti a systém digitalizace knihovních fondů.</w:t>
            </w:r>
          </w:p>
        </w:tc>
      </w:tr>
      <w:tr w:rsidR="00311959" w:rsidRPr="00311959" w:rsidTr="00311959">
        <w:trPr>
          <w:trHeight w:val="1144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2.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Studijně-rozborová činnost na celostátní nebo vědecké úrovni, zpracovávání náročných odborných a specializovaných informačních studií a rozborových materiálů.</w:t>
            </w:r>
          </w:p>
        </w:tc>
      </w:tr>
      <w:tr w:rsidR="00311959" w:rsidRPr="00311959" w:rsidTr="00311959">
        <w:trPr>
          <w:trHeight w:val="994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3.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t>Tvorba koncepce a koordinace mezinárodních knihovnicko-informačních systémů a kooperace na mezinárodní úrovni.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Tvorba koncepce a koordinace mezinárodních knihovnicko-informačních systémů a kooperace na mezinárodní úrovni.</w:t>
            </w:r>
          </w:p>
        </w:tc>
      </w:tr>
      <w:tr w:rsidR="00311959" w:rsidRPr="00311959" w:rsidTr="00311959">
        <w:trPr>
          <w:trHeight w:val="1534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4.</w:t>
            </w:r>
          </w:p>
        </w:tc>
        <w:tc>
          <w:tcPr>
            <w:tcW w:w="4111" w:type="dxa"/>
            <w:hideMark/>
          </w:tcPr>
          <w:p w:rsidR="00311959" w:rsidRPr="00311959" w:rsidRDefault="00311959">
            <w:r w:rsidRPr="00311959">
              <w:br/>
              <w:t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4961" w:type="dxa"/>
            <w:hideMark/>
          </w:tcPr>
          <w:p w:rsidR="00311959" w:rsidRPr="00311959" w:rsidRDefault="00311959">
            <w:r w:rsidRPr="00311959">
              <w:t>Zpracovávání celostátních koncepcí, plánů a programů tvorby knihovních a informačních zdrojů, jejich zpracovávání a zpřístupňování.</w:t>
            </w:r>
          </w:p>
        </w:tc>
      </w:tr>
      <w:tr w:rsidR="00311959" w:rsidRPr="00311959" w:rsidTr="00311959">
        <w:trPr>
          <w:trHeight w:val="495"/>
        </w:trPr>
        <w:tc>
          <w:tcPr>
            <w:tcW w:w="9634" w:type="dxa"/>
            <w:gridSpan w:val="3"/>
            <w:noWrap/>
            <w:hideMark/>
          </w:tcPr>
          <w:p w:rsidR="00311959" w:rsidRPr="00311959" w:rsidRDefault="00311959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14. platová třída</w:t>
            </w:r>
          </w:p>
        </w:tc>
      </w:tr>
      <w:tr w:rsidR="00311959" w:rsidRPr="00311959" w:rsidTr="00311959">
        <w:trPr>
          <w:trHeight w:val="555"/>
        </w:trPr>
        <w:tc>
          <w:tcPr>
            <w:tcW w:w="562" w:type="dxa"/>
            <w:noWrap/>
            <w:hideMark/>
          </w:tcPr>
          <w:p w:rsidR="00311959" w:rsidRPr="00311959" w:rsidRDefault="00311959">
            <w:r w:rsidRPr="00311959">
              <w:t>1.</w:t>
            </w:r>
          </w:p>
        </w:tc>
        <w:tc>
          <w:tcPr>
            <w:tcW w:w="4111" w:type="dxa"/>
            <w:noWrap/>
            <w:hideMark/>
          </w:tcPr>
          <w:p w:rsidR="00311959" w:rsidRPr="00311959" w:rsidRDefault="00311959">
            <w:r w:rsidRPr="00311959">
              <w:t>Tvorba celostátní koncepce rozvoje knihovnictví.</w:t>
            </w:r>
          </w:p>
        </w:tc>
        <w:tc>
          <w:tcPr>
            <w:tcW w:w="4961" w:type="dxa"/>
            <w:noWrap/>
            <w:hideMark/>
          </w:tcPr>
          <w:p w:rsidR="00311959" w:rsidRPr="00311959" w:rsidRDefault="00311959">
            <w:r w:rsidRPr="00311959">
              <w:t>Tvorba celostátní koncepce rozvoje knihovnictví.</w:t>
            </w:r>
          </w:p>
        </w:tc>
      </w:tr>
    </w:tbl>
    <w:p w:rsidR="00311959" w:rsidRDefault="00311959"/>
    <w:sectPr w:rsidR="0031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59"/>
    <w:rsid w:val="000406A8"/>
    <w:rsid w:val="000411BA"/>
    <w:rsid w:val="00195192"/>
    <w:rsid w:val="00311959"/>
    <w:rsid w:val="004653DF"/>
    <w:rsid w:val="00525BF6"/>
    <w:rsid w:val="005F29A8"/>
    <w:rsid w:val="005F48EB"/>
    <w:rsid w:val="005F7B8A"/>
    <w:rsid w:val="00741E67"/>
    <w:rsid w:val="00783477"/>
    <w:rsid w:val="00785F91"/>
    <w:rsid w:val="007954B4"/>
    <w:rsid w:val="007C0B82"/>
    <w:rsid w:val="008B2505"/>
    <w:rsid w:val="009138F3"/>
    <w:rsid w:val="00917AA9"/>
    <w:rsid w:val="009971EC"/>
    <w:rsid w:val="00AA6FDD"/>
    <w:rsid w:val="00AB15A6"/>
    <w:rsid w:val="00B0602A"/>
    <w:rsid w:val="00BF5531"/>
    <w:rsid w:val="00C07612"/>
    <w:rsid w:val="00C1096E"/>
    <w:rsid w:val="00CC3514"/>
    <w:rsid w:val="00CF66D7"/>
    <w:rsid w:val="00D31EDB"/>
    <w:rsid w:val="00E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A1564-3F9F-4135-8A1F-C6F72529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1846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Smetanová Dana</dc:creator>
  <cp:keywords/>
  <dc:description/>
  <cp:lastModifiedBy>Smetanová Dana</cp:lastModifiedBy>
  <cp:revision>5</cp:revision>
  <dcterms:created xsi:type="dcterms:W3CDTF">2018-12-06T15:08:00Z</dcterms:created>
  <dcterms:modified xsi:type="dcterms:W3CDTF">2018-12-11T08:15:00Z</dcterms:modified>
</cp:coreProperties>
</file>