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9BD8" w14:textId="77777777" w:rsidR="00345BC6" w:rsidRDefault="00345BC6" w:rsidP="000308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119B6A9D" w14:textId="77777777" w:rsidR="00345BC6" w:rsidRDefault="00345BC6" w:rsidP="000308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1255C4E8" w14:textId="77777777" w:rsidR="00345BC6" w:rsidRDefault="00345BC6" w:rsidP="000308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0BE9DD8F" w14:textId="1A082C31" w:rsidR="007C0A86" w:rsidRPr="002E12A5" w:rsidRDefault="00A12556" w:rsidP="000308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cs-CZ"/>
        </w:rPr>
      </w:pPr>
      <w:r w:rsidRPr="002E12A5">
        <w:rPr>
          <w:rFonts w:ascii="Calibri" w:eastAsia="Times New Roman" w:hAnsi="Calibri" w:cs="Calibri"/>
          <w:b/>
          <w:sz w:val="24"/>
          <w:szCs w:val="28"/>
          <w:lang w:eastAsia="cs-CZ"/>
        </w:rPr>
        <w:t>Memorandum o spolupráci Ministerstva kultury a Ministerstva školství, mládeže a tělovýchovy</w:t>
      </w:r>
    </w:p>
    <w:p w14:paraId="3BCF47F4" w14:textId="77777777" w:rsidR="007D591B" w:rsidRPr="002E12A5" w:rsidRDefault="007D591B" w:rsidP="000308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30A4E517" w14:textId="40F57627" w:rsidR="007D591B" w:rsidRPr="002E12A5" w:rsidRDefault="007D591B" w:rsidP="000308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36F84A84" w14:textId="77777777" w:rsidR="007D591B" w:rsidRPr="002E12A5" w:rsidRDefault="007D591B" w:rsidP="007D591B">
      <w:pPr>
        <w:tabs>
          <w:tab w:val="left" w:pos="2500"/>
          <w:tab w:val="center" w:pos="4150"/>
        </w:tabs>
        <w:spacing w:after="0" w:line="360" w:lineRule="auto"/>
        <w:ind w:left="360" w:right="57"/>
        <w:contextualSpacing/>
        <w:rPr>
          <w:rStyle w:val="platne1"/>
          <w:rFonts w:ascii="Calibri" w:eastAsia="Arial" w:hAnsi="Calibri" w:cs="Arial"/>
          <w:b/>
          <w:bCs/>
          <w:kern w:val="1"/>
          <w:lang w:eastAsia="ar-SA"/>
        </w:rPr>
      </w:pPr>
      <w:r w:rsidRPr="002E12A5">
        <w:rPr>
          <w:rStyle w:val="platne1"/>
          <w:rFonts w:ascii="Calibri" w:eastAsia="Arial" w:hAnsi="Calibri" w:cs="Arial"/>
          <w:b/>
          <w:bCs/>
          <w:kern w:val="1"/>
          <w:lang w:eastAsia="ar-SA"/>
        </w:rPr>
        <w:t>Ministerstvo kultury</w:t>
      </w:r>
    </w:p>
    <w:p w14:paraId="6E4F8DFB" w14:textId="77777777" w:rsidR="007D591B" w:rsidRPr="002E12A5" w:rsidRDefault="007D591B" w:rsidP="007D591B">
      <w:pPr>
        <w:widowControl w:val="0"/>
        <w:autoSpaceDE w:val="0"/>
        <w:autoSpaceDN w:val="0"/>
        <w:adjustRightInd w:val="0"/>
        <w:spacing w:after="0" w:line="360" w:lineRule="auto"/>
        <w:ind w:left="360" w:right="57"/>
        <w:contextualSpacing/>
        <w:jc w:val="both"/>
        <w:rPr>
          <w:rStyle w:val="platne1"/>
          <w:rFonts w:ascii="Calibri" w:eastAsia="Arial" w:hAnsi="Calibri" w:cs="Arial"/>
          <w:bCs/>
          <w:kern w:val="1"/>
          <w:lang w:eastAsia="ar-SA"/>
        </w:rPr>
      </w:pPr>
      <w:r w:rsidRPr="002E12A5">
        <w:rPr>
          <w:rStyle w:val="platne1"/>
          <w:rFonts w:ascii="Calibri" w:eastAsia="Arial" w:hAnsi="Calibri" w:cs="Arial"/>
          <w:bCs/>
          <w:kern w:val="1"/>
          <w:lang w:eastAsia="ar-SA"/>
        </w:rPr>
        <w:t xml:space="preserve">se sídlem: Maltézské nám. 1, 118 11 Praha 1 </w:t>
      </w:r>
    </w:p>
    <w:p w14:paraId="7D06C2D4" w14:textId="77777777" w:rsidR="007D591B" w:rsidRPr="002E12A5" w:rsidRDefault="007D591B" w:rsidP="007D591B">
      <w:pPr>
        <w:widowControl w:val="0"/>
        <w:autoSpaceDE w:val="0"/>
        <w:autoSpaceDN w:val="0"/>
        <w:adjustRightInd w:val="0"/>
        <w:spacing w:after="0" w:line="360" w:lineRule="auto"/>
        <w:ind w:left="360" w:right="57"/>
        <w:contextualSpacing/>
        <w:jc w:val="both"/>
        <w:rPr>
          <w:rStyle w:val="platne1"/>
          <w:rFonts w:ascii="Calibri" w:eastAsia="Arial" w:hAnsi="Calibri" w:cs="Arial"/>
          <w:bCs/>
          <w:kern w:val="1"/>
          <w:lang w:eastAsia="ar-SA"/>
        </w:rPr>
      </w:pPr>
      <w:r w:rsidRPr="002E12A5">
        <w:rPr>
          <w:rStyle w:val="platne1"/>
          <w:rFonts w:ascii="Calibri" w:eastAsia="Arial" w:hAnsi="Calibri" w:cs="Arial"/>
          <w:bCs/>
          <w:kern w:val="1"/>
          <w:lang w:eastAsia="ar-SA"/>
        </w:rPr>
        <w:t>IČO: 00023671</w:t>
      </w:r>
    </w:p>
    <w:p w14:paraId="076D278B" w14:textId="77777777" w:rsidR="007D591B" w:rsidRPr="002E12A5" w:rsidRDefault="007D591B" w:rsidP="007D591B">
      <w:pPr>
        <w:widowControl w:val="0"/>
        <w:autoSpaceDE w:val="0"/>
        <w:autoSpaceDN w:val="0"/>
        <w:adjustRightInd w:val="0"/>
        <w:spacing w:after="0" w:line="360" w:lineRule="auto"/>
        <w:ind w:left="360" w:right="57"/>
        <w:contextualSpacing/>
        <w:jc w:val="both"/>
        <w:rPr>
          <w:rStyle w:val="platne1"/>
          <w:rFonts w:ascii="Calibri" w:eastAsia="Arial" w:hAnsi="Calibri" w:cs="Arial"/>
          <w:bCs/>
          <w:kern w:val="1"/>
          <w:lang w:eastAsia="ar-SA"/>
        </w:rPr>
      </w:pPr>
      <w:r w:rsidRPr="002E12A5">
        <w:rPr>
          <w:rStyle w:val="platne1"/>
          <w:rFonts w:ascii="Calibri" w:eastAsia="Arial" w:hAnsi="Calibri" w:cs="Arial"/>
          <w:bCs/>
          <w:kern w:val="1"/>
          <w:lang w:eastAsia="ar-SA"/>
        </w:rPr>
        <w:t>zastoupené ministrem PhDr. Lubomírem Zaorálkem</w:t>
      </w:r>
    </w:p>
    <w:p w14:paraId="0192C1F6" w14:textId="77777777" w:rsidR="007D591B" w:rsidRPr="002E12A5" w:rsidRDefault="007D591B" w:rsidP="007D591B">
      <w:pPr>
        <w:widowControl w:val="0"/>
        <w:autoSpaceDE w:val="0"/>
        <w:autoSpaceDN w:val="0"/>
        <w:adjustRightInd w:val="0"/>
        <w:spacing w:after="0" w:line="480" w:lineRule="auto"/>
        <w:ind w:left="360" w:right="57"/>
        <w:contextualSpacing/>
        <w:jc w:val="both"/>
        <w:rPr>
          <w:rStyle w:val="platne1"/>
          <w:rFonts w:ascii="Calibri" w:eastAsia="Arial" w:hAnsi="Calibri" w:cs="Arial"/>
          <w:bCs/>
          <w:kern w:val="1"/>
          <w:lang w:eastAsia="ar-SA"/>
        </w:rPr>
      </w:pPr>
      <w:r w:rsidRPr="002E12A5">
        <w:rPr>
          <w:rFonts w:ascii="Calibri" w:hAnsi="Calibri"/>
        </w:rPr>
        <w:t>(dále jen „MK“)</w:t>
      </w:r>
    </w:p>
    <w:p w14:paraId="7627B243" w14:textId="77777777" w:rsidR="007D591B" w:rsidRPr="002E12A5" w:rsidRDefault="007D591B" w:rsidP="007D591B">
      <w:pPr>
        <w:spacing w:after="0" w:line="480" w:lineRule="auto"/>
        <w:ind w:left="357" w:right="57"/>
        <w:contextualSpacing/>
        <w:jc w:val="both"/>
        <w:rPr>
          <w:rFonts w:ascii="Calibri" w:hAnsi="Calibri"/>
        </w:rPr>
      </w:pPr>
      <w:r w:rsidRPr="002E12A5">
        <w:rPr>
          <w:rFonts w:ascii="Calibri" w:hAnsi="Calibri"/>
        </w:rPr>
        <w:t>a</w:t>
      </w:r>
    </w:p>
    <w:p w14:paraId="6BEEA182" w14:textId="77777777" w:rsidR="007D591B" w:rsidRPr="002E12A5" w:rsidRDefault="007D591B" w:rsidP="007D591B">
      <w:pPr>
        <w:spacing w:after="0" w:line="480" w:lineRule="auto"/>
        <w:ind w:left="360" w:right="57"/>
        <w:contextualSpacing/>
        <w:jc w:val="both"/>
        <w:rPr>
          <w:rFonts w:ascii="Calibri" w:hAnsi="Calibri"/>
          <w:b/>
        </w:rPr>
      </w:pPr>
      <w:r w:rsidRPr="002E12A5">
        <w:rPr>
          <w:rFonts w:ascii="Calibri" w:hAnsi="Calibri"/>
          <w:b/>
        </w:rPr>
        <w:t xml:space="preserve">Ministerstvo školství, mládeže a tělovýchovy </w:t>
      </w:r>
    </w:p>
    <w:p w14:paraId="3CB6F6A2" w14:textId="77777777" w:rsidR="007D591B" w:rsidRPr="002E12A5" w:rsidRDefault="007D591B" w:rsidP="007D591B">
      <w:pPr>
        <w:pStyle w:val="Bezmezer"/>
        <w:spacing w:line="360" w:lineRule="auto"/>
        <w:ind w:left="360" w:right="57"/>
        <w:jc w:val="both"/>
        <w:rPr>
          <w:rFonts w:ascii="Calibri" w:hAnsi="Calibri"/>
        </w:rPr>
      </w:pPr>
      <w:r w:rsidRPr="002E12A5">
        <w:rPr>
          <w:rFonts w:ascii="Calibri" w:hAnsi="Calibri"/>
        </w:rPr>
        <w:t xml:space="preserve">se sídlem: Karmelitská 529/5, 118 12 Praha 1 </w:t>
      </w:r>
    </w:p>
    <w:p w14:paraId="522068D0" w14:textId="77777777" w:rsidR="007D591B" w:rsidRPr="002E12A5" w:rsidRDefault="007D591B" w:rsidP="007D591B">
      <w:pPr>
        <w:pStyle w:val="Bezmezer"/>
        <w:spacing w:line="360" w:lineRule="auto"/>
        <w:ind w:left="360" w:right="57"/>
        <w:jc w:val="both"/>
        <w:rPr>
          <w:rFonts w:ascii="Calibri" w:hAnsi="Calibri"/>
        </w:rPr>
      </w:pPr>
      <w:r w:rsidRPr="002E12A5">
        <w:rPr>
          <w:rFonts w:ascii="Calibri" w:hAnsi="Calibri"/>
        </w:rPr>
        <w:t>IČO: 00022985</w:t>
      </w:r>
    </w:p>
    <w:p w14:paraId="4061C3BC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hAnsi="Calibri"/>
        </w:rPr>
      </w:pPr>
      <w:r w:rsidRPr="002E12A5">
        <w:rPr>
          <w:rFonts w:ascii="Calibri" w:hAnsi="Calibri"/>
        </w:rPr>
        <w:t xml:space="preserve">zastoupené ministrem Ing. Robertem Plagou, Ph.D. </w:t>
      </w:r>
    </w:p>
    <w:p w14:paraId="019EEAC7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hAnsi="Calibri"/>
        </w:rPr>
      </w:pPr>
      <w:r w:rsidRPr="002E12A5">
        <w:rPr>
          <w:rFonts w:ascii="Calibri" w:hAnsi="Calibri"/>
        </w:rPr>
        <w:t>(dále jen „MŠMT")</w:t>
      </w:r>
    </w:p>
    <w:p w14:paraId="48A181D9" w14:textId="77777777" w:rsidR="007D591B" w:rsidRPr="002E12A5" w:rsidRDefault="007D591B" w:rsidP="007D591B">
      <w:pPr>
        <w:spacing w:after="0" w:line="360" w:lineRule="auto"/>
        <w:ind w:left="57" w:right="57"/>
        <w:contextualSpacing/>
        <w:jc w:val="both"/>
        <w:rPr>
          <w:rFonts w:ascii="Calibri" w:hAnsi="Calibri"/>
        </w:rPr>
      </w:pPr>
    </w:p>
    <w:p w14:paraId="76FF4C74" w14:textId="5FD14E77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hAnsi="Calibri"/>
          <w:b/>
        </w:rPr>
      </w:pPr>
      <w:r w:rsidRPr="002E12A5">
        <w:rPr>
          <w:rFonts w:ascii="Calibri" w:hAnsi="Calibri"/>
          <w:b/>
        </w:rPr>
        <w:t>uzavírají toto Memorandum o spolupráci MK a MŠMT z důvodu potřeby koordinovaného postupu při budování a rozvoji vzdělané, kulturní a soudržné společnosti. Oba resorty budou v součinnosti hledat konkrétní cesty pro podporu spolupráce knihoven, kulturních a</w:t>
      </w:r>
      <w:r w:rsidR="002E12A5">
        <w:rPr>
          <w:rFonts w:ascii="Calibri" w:hAnsi="Calibri"/>
          <w:b/>
        </w:rPr>
        <w:t> </w:t>
      </w:r>
      <w:r w:rsidRPr="002E12A5">
        <w:rPr>
          <w:rFonts w:ascii="Calibri" w:hAnsi="Calibri"/>
          <w:b/>
        </w:rPr>
        <w:t>paměťových institucí se školami a školskými zařízeními ve prospěch harmonického rozvoje osobnosti dětí, žáků a studentů v oblasti kulturního povědomí, rozvoje čtenářské, informační a</w:t>
      </w:r>
      <w:r w:rsidR="002E12A5">
        <w:rPr>
          <w:rFonts w:ascii="Calibri" w:hAnsi="Calibri"/>
          <w:b/>
        </w:rPr>
        <w:t> </w:t>
      </w:r>
      <w:r w:rsidRPr="002E12A5">
        <w:rPr>
          <w:rFonts w:ascii="Calibri" w:hAnsi="Calibri"/>
          <w:b/>
        </w:rPr>
        <w:t>mediální gramotnosti (dále jen Memorandum).</w:t>
      </w:r>
    </w:p>
    <w:p w14:paraId="3B24F5A7" w14:textId="77777777" w:rsidR="007D591B" w:rsidRPr="002E12A5" w:rsidRDefault="007D591B" w:rsidP="007D591B">
      <w:pPr>
        <w:spacing w:after="0" w:line="360" w:lineRule="auto"/>
        <w:ind w:left="57" w:right="57"/>
        <w:contextualSpacing/>
        <w:jc w:val="center"/>
        <w:rPr>
          <w:rFonts w:ascii="Calibri" w:hAnsi="Calibri"/>
        </w:rPr>
      </w:pPr>
    </w:p>
    <w:p w14:paraId="13F0D6B8" w14:textId="77777777" w:rsidR="007D591B" w:rsidRPr="002E12A5" w:rsidRDefault="007D591B" w:rsidP="007D591B">
      <w:pPr>
        <w:spacing w:after="0" w:line="360" w:lineRule="auto"/>
        <w:ind w:left="57" w:right="57"/>
        <w:contextualSpacing/>
        <w:jc w:val="center"/>
        <w:rPr>
          <w:rFonts w:ascii="Calibri" w:hAnsi="Calibri"/>
        </w:rPr>
      </w:pPr>
    </w:p>
    <w:p w14:paraId="196A1C86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center"/>
        <w:rPr>
          <w:rFonts w:ascii="Calibri" w:hAnsi="Calibri"/>
          <w:b/>
        </w:rPr>
      </w:pPr>
      <w:r w:rsidRPr="002E12A5">
        <w:rPr>
          <w:rFonts w:ascii="Calibri" w:hAnsi="Calibri"/>
          <w:b/>
        </w:rPr>
        <w:t>Článek 1</w:t>
      </w:r>
    </w:p>
    <w:p w14:paraId="16D505B1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center"/>
        <w:rPr>
          <w:rFonts w:ascii="Calibri" w:hAnsi="Calibri"/>
          <w:b/>
        </w:rPr>
      </w:pPr>
      <w:r w:rsidRPr="002E12A5">
        <w:rPr>
          <w:rFonts w:ascii="Calibri" w:hAnsi="Calibri"/>
          <w:b/>
        </w:rPr>
        <w:t>Předmět Memoranda</w:t>
      </w:r>
    </w:p>
    <w:p w14:paraId="054815F2" w14:textId="77777777" w:rsidR="007D591B" w:rsidRPr="002E12A5" w:rsidRDefault="007D591B" w:rsidP="007D591B">
      <w:pPr>
        <w:spacing w:after="0" w:line="360" w:lineRule="auto"/>
        <w:ind w:left="360" w:right="57"/>
        <w:contextualSpacing/>
        <w:rPr>
          <w:rFonts w:ascii="Calibri" w:hAnsi="Calibri"/>
          <w:bCs/>
        </w:rPr>
      </w:pPr>
      <w:r w:rsidRPr="002E12A5">
        <w:rPr>
          <w:rFonts w:ascii="Calibri" w:hAnsi="Calibri"/>
          <w:bCs/>
        </w:rPr>
        <w:t>Předmětem memoranda je</w:t>
      </w:r>
    </w:p>
    <w:p w14:paraId="397E92B2" w14:textId="2B75E33D" w:rsidR="007D591B" w:rsidRPr="002E12A5" w:rsidRDefault="007D591B" w:rsidP="007D591B">
      <w:pPr>
        <w:pStyle w:val="Barevnstnovnzvraznn31"/>
        <w:numPr>
          <w:ilvl w:val="0"/>
          <w:numId w:val="23"/>
        </w:numPr>
        <w:spacing w:after="0" w:line="360" w:lineRule="auto"/>
        <w:ind w:right="57"/>
        <w:jc w:val="both"/>
      </w:pPr>
      <w:r w:rsidRPr="002E12A5">
        <w:t>Zdůrazňování významu vzájemné systémové spolupráce obou resortů při řešení provázanosti škol a školských zařízení se všemi druhy knihoven při podpoře čtenářské, informační a</w:t>
      </w:r>
      <w:r w:rsidR="002E12A5">
        <w:t> </w:t>
      </w:r>
      <w:r w:rsidRPr="002E12A5">
        <w:t>mediální gramotnosti dětí, žáků a studentů, a také při provázanosti ostatních kulturních a</w:t>
      </w:r>
      <w:r w:rsidR="002E12A5">
        <w:t> </w:t>
      </w:r>
      <w:r w:rsidRPr="002E12A5">
        <w:t>paměťových institucí se školami a školskými zařízeními, které poved</w:t>
      </w:r>
      <w:r w:rsidR="002E12A5">
        <w:t>ou</w:t>
      </w:r>
      <w:r w:rsidRPr="002E12A5">
        <w:t xml:space="preserve"> k naplňování cílů vycházejících z kurikulárních dokumentů – rámcových vzdělávacích programů, školních </w:t>
      </w:r>
      <w:r w:rsidRPr="002E12A5">
        <w:lastRenderedPageBreak/>
        <w:t>vzdělávacích programů. Spolupráce při naplňování společných cílů neomezuje autonomii obou stran.</w:t>
      </w:r>
    </w:p>
    <w:p w14:paraId="47CE8FD4" w14:textId="212F0C27" w:rsidR="007D591B" w:rsidRPr="002E12A5" w:rsidRDefault="007D591B" w:rsidP="007D591B">
      <w:pPr>
        <w:pStyle w:val="Barevnstnovnzvraznn31"/>
        <w:numPr>
          <w:ilvl w:val="0"/>
          <w:numId w:val="23"/>
        </w:numPr>
        <w:spacing w:after="0" w:line="360" w:lineRule="auto"/>
        <w:ind w:right="57"/>
        <w:jc w:val="both"/>
      </w:pPr>
      <w:r w:rsidRPr="002E12A5">
        <w:t xml:space="preserve">Vytvoření </w:t>
      </w:r>
      <w:r w:rsidR="00A575A4">
        <w:t>pracovní skupiny</w:t>
      </w:r>
      <w:r w:rsidRPr="002E12A5">
        <w:t xml:space="preserve"> pro aktivní spolupráci na podpoře vzdělávání dětí, žáků</w:t>
      </w:r>
      <w:r w:rsidR="002E12A5">
        <w:t xml:space="preserve"> a s</w:t>
      </w:r>
      <w:r w:rsidRPr="002E12A5">
        <w:t>tudentů s využitím všech dostupných možností obou resortů.</w:t>
      </w:r>
    </w:p>
    <w:p w14:paraId="1F3B8069" w14:textId="77777777" w:rsidR="007D591B" w:rsidRPr="002E12A5" w:rsidRDefault="007D591B" w:rsidP="007D591B">
      <w:pPr>
        <w:pStyle w:val="Barevnstnovnzvraznn31"/>
        <w:spacing w:after="0" w:line="360" w:lineRule="auto"/>
        <w:ind w:right="57"/>
        <w:jc w:val="both"/>
      </w:pPr>
    </w:p>
    <w:p w14:paraId="5A7097B3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center"/>
        <w:rPr>
          <w:rFonts w:ascii="Calibri" w:eastAsia="Calibri" w:hAnsi="Calibri"/>
        </w:rPr>
      </w:pPr>
      <w:r w:rsidRPr="002E12A5">
        <w:rPr>
          <w:rFonts w:ascii="Calibri" w:hAnsi="Calibri"/>
          <w:b/>
        </w:rPr>
        <w:t>Článek 2</w:t>
      </w:r>
    </w:p>
    <w:p w14:paraId="2C788625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center"/>
        <w:rPr>
          <w:rFonts w:ascii="Calibri" w:eastAsia="Calibri" w:hAnsi="Calibri"/>
        </w:rPr>
      </w:pPr>
      <w:r w:rsidRPr="002E12A5">
        <w:rPr>
          <w:rFonts w:ascii="Calibri" w:hAnsi="Calibri"/>
          <w:b/>
        </w:rPr>
        <w:t>Nástroje realizace Memoranda</w:t>
      </w:r>
    </w:p>
    <w:p w14:paraId="26BF044C" w14:textId="0AF58DCA" w:rsidR="007D591B" w:rsidRPr="002E12A5" w:rsidRDefault="007D591B" w:rsidP="007D591B">
      <w:pPr>
        <w:pStyle w:val="Odstavecseseznamem"/>
        <w:numPr>
          <w:ilvl w:val="0"/>
          <w:numId w:val="24"/>
        </w:numPr>
        <w:spacing w:after="0" w:line="360" w:lineRule="auto"/>
        <w:ind w:right="57"/>
        <w:jc w:val="both"/>
      </w:pPr>
      <w:r w:rsidRPr="002E12A5">
        <w:t>Za účelem zajištění provádění memoranda na pracovní úrovni a provádění provázaných agend</w:t>
      </w:r>
      <w:r w:rsidR="002E12A5">
        <w:t xml:space="preserve"> </w:t>
      </w:r>
      <w:r w:rsidRPr="002E12A5">
        <w:t>dojde k vytvoření meziresortní pracovní skupiny složené ze zástupců MK a MŠMT. Pracovní skupina se bude scházet nejméně 2x ročně. Vedoucí pracovní skupiny je kontaktní osoba za</w:t>
      </w:r>
      <w:r w:rsidR="004C520F">
        <w:t> </w:t>
      </w:r>
      <w:r w:rsidRPr="002E12A5">
        <w:t xml:space="preserve">MK podle čl. 4 odst. 1. </w:t>
      </w:r>
    </w:p>
    <w:p w14:paraId="09149CB2" w14:textId="77777777" w:rsidR="007D591B" w:rsidRPr="002E12A5" w:rsidRDefault="007D591B" w:rsidP="007D591B">
      <w:pPr>
        <w:pStyle w:val="Odstavecseseznamem"/>
        <w:numPr>
          <w:ilvl w:val="0"/>
          <w:numId w:val="24"/>
        </w:numPr>
        <w:spacing w:after="0" w:line="360" w:lineRule="auto"/>
        <w:ind w:right="57"/>
        <w:jc w:val="both"/>
      </w:pPr>
      <w:r w:rsidRPr="002E12A5">
        <w:t>Členy meziresortní pracovní skupiny jmenují kontaktní osoby za MK a za MŠMT.</w:t>
      </w:r>
    </w:p>
    <w:p w14:paraId="76CC1E45" w14:textId="77777777" w:rsidR="007D591B" w:rsidRPr="002E12A5" w:rsidRDefault="007D591B" w:rsidP="007D591B">
      <w:pPr>
        <w:pStyle w:val="Odstavecseseznamem"/>
        <w:numPr>
          <w:ilvl w:val="0"/>
          <w:numId w:val="24"/>
        </w:numPr>
        <w:spacing w:after="0" w:line="360" w:lineRule="auto"/>
        <w:ind w:right="57"/>
        <w:jc w:val="both"/>
      </w:pPr>
      <w:r w:rsidRPr="002E12A5">
        <w:t xml:space="preserve">Meziresortní pracovní skupina se bude zabývat zejména těmito okruhy: </w:t>
      </w:r>
    </w:p>
    <w:p w14:paraId="0FB23375" w14:textId="77777777" w:rsidR="007D591B" w:rsidRPr="002E12A5" w:rsidRDefault="007D591B" w:rsidP="007D591B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>Podpora role knihoven jako vzdělávacích institucí, které přispívají k rozvoji čtenářské, informační a mediální gramotnosti dětí, žáků a studentů.</w:t>
      </w:r>
    </w:p>
    <w:p w14:paraId="426CC2AE" w14:textId="541F142B" w:rsidR="007D591B" w:rsidRPr="002E12A5" w:rsidRDefault="007D591B" w:rsidP="007D591B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>Podpora role kulturních a paměťových institucí jako vzdělávacích institucí, které přispívají k</w:t>
      </w:r>
      <w:r w:rsidR="002E12A5">
        <w:t> </w:t>
      </w:r>
      <w:r w:rsidRPr="002E12A5">
        <w:t>rozvoji čtenářské, informační a mediální gramotnosti dětí, žáků a studentů.</w:t>
      </w:r>
    </w:p>
    <w:p w14:paraId="6175695F" w14:textId="1C0F47FE" w:rsidR="007D591B" w:rsidRPr="002E12A5" w:rsidRDefault="007D591B" w:rsidP="007D591B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 xml:space="preserve">Využívání digitálních technologií v knihovnách pro zpřístupnění služeb knihoven co nejširšímu okruhu dětí, žáků, studentů a pedagogů. </w:t>
      </w:r>
    </w:p>
    <w:p w14:paraId="70584B62" w14:textId="77777777" w:rsidR="007D591B" w:rsidRPr="002E12A5" w:rsidRDefault="007D591B" w:rsidP="007D591B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>Systematizace spolupráce knihoven a škol a školských zařízení a poskytování kvalitních vzdělávacích akcí knihoven v obsluhovaných lokalitách.</w:t>
      </w:r>
    </w:p>
    <w:p w14:paraId="0650E1B2" w14:textId="77777777" w:rsidR="007D591B" w:rsidRPr="002E12A5" w:rsidRDefault="007D591B" w:rsidP="007D591B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>Podpora a rozvoj odbornosti specialistů na vzdělávání v knihovnách podle vzdělávacích potřeb dětí, žáků a studentů.</w:t>
      </w:r>
    </w:p>
    <w:p w14:paraId="4C6A7449" w14:textId="0DBFC235" w:rsidR="002E12A5" w:rsidRPr="002E12A5" w:rsidRDefault="002E12A5" w:rsidP="002E12A5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>Vytvoření podmínek pro dostupné využívání programové nabídky kulturních a paměťových institucí dětmi, žáky, studenty a pedagogy. Na straně MŠMT pomocí dostatečného zajištění zdrojů pro školy využitelnými na dopravu, na straně MK volným zpřístupněním kulturních a paměťových institucí dětem, žákům, studentům a pedagogům.</w:t>
      </w:r>
    </w:p>
    <w:p w14:paraId="5B3DBFC0" w14:textId="0D55270F" w:rsidR="007D591B" w:rsidRPr="002E12A5" w:rsidRDefault="002E12A5" w:rsidP="002E12A5">
      <w:pPr>
        <w:pStyle w:val="Odstavecseseznamem"/>
        <w:numPr>
          <w:ilvl w:val="0"/>
          <w:numId w:val="28"/>
        </w:numPr>
        <w:spacing w:after="0" w:line="360" w:lineRule="auto"/>
        <w:ind w:right="57"/>
        <w:jc w:val="both"/>
      </w:pPr>
      <w:r w:rsidRPr="002E12A5">
        <w:t>Akcentování využívání vzdělávací nabídky i informačních zdrojů knihoven</w:t>
      </w:r>
      <w:r>
        <w:t xml:space="preserve"> a</w:t>
      </w:r>
      <w:r w:rsidRPr="002E12A5">
        <w:t xml:space="preserve"> kulturních institucí všech typů v kurikulárních dokumentech jako funkční součásti školního vzdělávání. </w:t>
      </w:r>
    </w:p>
    <w:p w14:paraId="6AF20223" w14:textId="77777777" w:rsidR="007D591B" w:rsidRPr="002E12A5" w:rsidRDefault="007D591B" w:rsidP="007D591B">
      <w:pPr>
        <w:pStyle w:val="Odstavecseseznamem"/>
        <w:numPr>
          <w:ilvl w:val="0"/>
          <w:numId w:val="28"/>
        </w:numPr>
        <w:shd w:val="clear" w:color="auto" w:fill="FFFFFF"/>
        <w:spacing w:after="0" w:line="360" w:lineRule="auto"/>
        <w:ind w:right="57"/>
        <w:jc w:val="both"/>
      </w:pPr>
      <w:r w:rsidRPr="002E12A5">
        <w:t xml:space="preserve">Smysluplné využití digitálních technologií v nabídce informací a vzdělávacích akcí knihoven, kulturních a paměťových institucí pro všechny úrovně formálního a neformálního vzdělávání. </w:t>
      </w:r>
    </w:p>
    <w:p w14:paraId="6148ED4D" w14:textId="77777777" w:rsidR="007D591B" w:rsidRPr="002E12A5" w:rsidRDefault="007D591B" w:rsidP="007D591B">
      <w:pPr>
        <w:pStyle w:val="Odstavecseseznamem"/>
        <w:numPr>
          <w:ilvl w:val="0"/>
          <w:numId w:val="28"/>
        </w:numPr>
        <w:shd w:val="clear" w:color="auto" w:fill="FFFFFF"/>
        <w:spacing w:after="0" w:line="360" w:lineRule="auto"/>
        <w:ind w:right="57"/>
        <w:jc w:val="both"/>
      </w:pPr>
      <w:r w:rsidRPr="002E12A5">
        <w:t xml:space="preserve">Vytvoření systému podpory aktivit mezirezortního charakteru, zejména podporou celostátních projektů na rozvoj čtenářství. </w:t>
      </w:r>
    </w:p>
    <w:p w14:paraId="45C49517" w14:textId="76DEAA1C" w:rsidR="007D591B" w:rsidRPr="002E12A5" w:rsidRDefault="007D591B" w:rsidP="007D591B">
      <w:pPr>
        <w:pStyle w:val="Odstavecseseznamem"/>
        <w:numPr>
          <w:ilvl w:val="0"/>
          <w:numId w:val="28"/>
        </w:numPr>
        <w:shd w:val="clear" w:color="auto" w:fill="FFFFFF"/>
        <w:spacing w:after="0" w:line="360" w:lineRule="auto"/>
        <w:ind w:right="57"/>
        <w:jc w:val="both"/>
      </w:pPr>
      <w:r w:rsidRPr="002E12A5">
        <w:lastRenderedPageBreak/>
        <w:t xml:space="preserve">Zdůrazňování významu kultury pro rozvoj osobnosti dětí, žáků a studentů v kurikulárních dokumentech a následné dbaní na využívání potenciálu kulturních institucí pro naplňování cílů vzdělávacího obsahu </w:t>
      </w:r>
      <w:r w:rsidR="004C520F">
        <w:t>rámcových vzdělávacích programů</w:t>
      </w:r>
      <w:r w:rsidRPr="002E12A5">
        <w:t>.</w:t>
      </w:r>
    </w:p>
    <w:p w14:paraId="21985F56" w14:textId="77777777" w:rsidR="007D591B" w:rsidRPr="002E12A5" w:rsidRDefault="007D591B" w:rsidP="007D591B">
      <w:pPr>
        <w:pStyle w:val="Odstavecseseznamem"/>
        <w:numPr>
          <w:ilvl w:val="0"/>
          <w:numId w:val="28"/>
        </w:numPr>
        <w:shd w:val="clear" w:color="auto" w:fill="FFFFFF"/>
        <w:spacing w:after="0" w:line="360" w:lineRule="auto"/>
        <w:ind w:right="57"/>
        <w:jc w:val="both"/>
      </w:pPr>
      <w:r w:rsidRPr="002E12A5">
        <w:t>Zabývání se případnými dalšími okruhy, které vyplynou z činnosti pracovní skupiny.</w:t>
      </w:r>
    </w:p>
    <w:p w14:paraId="008BAD5D" w14:textId="77777777" w:rsidR="007D591B" w:rsidRPr="002E12A5" w:rsidRDefault="007D591B" w:rsidP="007D591B">
      <w:pPr>
        <w:pStyle w:val="Odstavecseseznamem"/>
        <w:shd w:val="clear" w:color="auto" w:fill="FFFFFF"/>
        <w:spacing w:after="0" w:line="360" w:lineRule="auto"/>
        <w:ind w:left="360" w:right="57"/>
        <w:jc w:val="both"/>
      </w:pPr>
    </w:p>
    <w:p w14:paraId="09867812" w14:textId="77777777" w:rsidR="007D591B" w:rsidRPr="002E12A5" w:rsidRDefault="007D591B" w:rsidP="007D591B">
      <w:pPr>
        <w:spacing w:after="0" w:line="360" w:lineRule="auto"/>
        <w:ind w:left="360" w:right="57"/>
        <w:jc w:val="center"/>
        <w:rPr>
          <w:rFonts w:ascii="Calibri" w:eastAsia="Calibri" w:hAnsi="Calibri"/>
          <w:b/>
        </w:rPr>
      </w:pPr>
      <w:r w:rsidRPr="002E12A5">
        <w:rPr>
          <w:rFonts w:ascii="Calibri" w:eastAsia="Calibri" w:hAnsi="Calibri"/>
          <w:b/>
        </w:rPr>
        <w:t xml:space="preserve">Článek 3 </w:t>
      </w:r>
    </w:p>
    <w:p w14:paraId="06B8EF42" w14:textId="77777777" w:rsidR="007D591B" w:rsidRPr="002E12A5" w:rsidRDefault="007D591B" w:rsidP="007D591B">
      <w:pPr>
        <w:spacing w:after="0" w:line="360" w:lineRule="auto"/>
        <w:ind w:left="360" w:right="57"/>
        <w:jc w:val="center"/>
        <w:rPr>
          <w:rFonts w:ascii="Calibri" w:eastAsia="Calibri" w:hAnsi="Calibri"/>
          <w:b/>
        </w:rPr>
      </w:pPr>
      <w:r w:rsidRPr="002E12A5">
        <w:rPr>
          <w:rFonts w:ascii="Calibri" w:eastAsia="Calibri" w:hAnsi="Calibri"/>
          <w:b/>
        </w:rPr>
        <w:t xml:space="preserve">Zásady a principy spolupráce </w:t>
      </w:r>
    </w:p>
    <w:p w14:paraId="7FBF761A" w14:textId="77777777" w:rsidR="007D591B" w:rsidRPr="002E12A5" w:rsidRDefault="007D591B" w:rsidP="007D591B">
      <w:pPr>
        <w:pStyle w:val="Odstavecseseznamem"/>
        <w:numPr>
          <w:ilvl w:val="0"/>
          <w:numId w:val="25"/>
        </w:numPr>
        <w:spacing w:after="0" w:line="360" w:lineRule="auto"/>
        <w:ind w:right="57"/>
        <w:jc w:val="both"/>
      </w:pPr>
      <w:r w:rsidRPr="002E12A5">
        <w:t>Obě strany vyvinou úsilí k dosažení společných cílů.</w:t>
      </w:r>
    </w:p>
    <w:p w14:paraId="6F22B1B3" w14:textId="77777777" w:rsidR="007D591B" w:rsidRPr="002E12A5" w:rsidRDefault="007D591B" w:rsidP="007D591B">
      <w:pPr>
        <w:pStyle w:val="Odstavecseseznamem"/>
        <w:numPr>
          <w:ilvl w:val="0"/>
          <w:numId w:val="25"/>
        </w:numPr>
        <w:spacing w:after="0" w:line="360" w:lineRule="auto"/>
        <w:ind w:right="57"/>
        <w:jc w:val="both"/>
      </w:pPr>
      <w:r w:rsidRPr="002E12A5">
        <w:t xml:space="preserve">Ve prospěch naplňování cílů si obě strany budou poskytovat maximální součinnost. </w:t>
      </w:r>
    </w:p>
    <w:p w14:paraId="210817FD" w14:textId="6542C089" w:rsidR="007D591B" w:rsidRPr="002E12A5" w:rsidRDefault="007D591B" w:rsidP="007D591B">
      <w:pPr>
        <w:pStyle w:val="Odstavecseseznamem"/>
        <w:numPr>
          <w:ilvl w:val="0"/>
          <w:numId w:val="25"/>
        </w:numPr>
        <w:spacing w:after="0" w:line="360" w:lineRule="auto"/>
        <w:ind w:right="57"/>
        <w:jc w:val="both"/>
      </w:pPr>
      <w:r w:rsidRPr="002E12A5">
        <w:t>Obě strany si budou navzájem podle potřeby poskytovat informace, sdílet dokumenty a společně hledat řešení problémů.</w:t>
      </w:r>
    </w:p>
    <w:p w14:paraId="4CE134B7" w14:textId="182DFD4C" w:rsidR="002E12A5" w:rsidRPr="002E12A5" w:rsidRDefault="002E12A5" w:rsidP="002E12A5">
      <w:pPr>
        <w:pStyle w:val="Odstavecseseznamem"/>
        <w:numPr>
          <w:ilvl w:val="0"/>
          <w:numId w:val="25"/>
        </w:numPr>
        <w:spacing w:after="0" w:line="360" w:lineRule="auto"/>
        <w:ind w:right="57"/>
        <w:jc w:val="both"/>
      </w:pPr>
      <w:r w:rsidRPr="002E12A5">
        <w:t>MK a MŠMT se shodují, že při financování aktivit realizovaných podle tohoto memoranda nebude docházet k převodům finančních prostředků mezi jimi spravovanými kapitolami státního rozpočtu.</w:t>
      </w:r>
    </w:p>
    <w:p w14:paraId="15C7CA19" w14:textId="77777777" w:rsidR="007D591B" w:rsidRPr="002E12A5" w:rsidRDefault="007D591B" w:rsidP="007D591B">
      <w:pPr>
        <w:pStyle w:val="Odstavecseseznamem"/>
        <w:spacing w:after="0" w:line="360" w:lineRule="auto"/>
        <w:ind w:left="360" w:right="57"/>
        <w:jc w:val="both"/>
      </w:pPr>
    </w:p>
    <w:p w14:paraId="2CA0E857" w14:textId="77777777" w:rsidR="007D591B" w:rsidRPr="002E12A5" w:rsidRDefault="007D591B" w:rsidP="007D591B">
      <w:pPr>
        <w:spacing w:after="0" w:line="360" w:lineRule="auto"/>
        <w:ind w:left="360" w:right="57"/>
        <w:jc w:val="center"/>
        <w:rPr>
          <w:rFonts w:ascii="Calibri" w:eastAsia="Calibri" w:hAnsi="Calibri"/>
        </w:rPr>
      </w:pPr>
      <w:r w:rsidRPr="002E12A5">
        <w:rPr>
          <w:rFonts w:ascii="Calibri" w:eastAsia="Calibri" w:hAnsi="Calibri"/>
          <w:b/>
        </w:rPr>
        <w:t>Článek 4</w:t>
      </w:r>
    </w:p>
    <w:p w14:paraId="33FE217B" w14:textId="77777777" w:rsidR="007D591B" w:rsidRPr="002E12A5" w:rsidRDefault="007D591B" w:rsidP="007D591B">
      <w:pPr>
        <w:spacing w:after="0" w:line="360" w:lineRule="auto"/>
        <w:ind w:left="360" w:right="57"/>
        <w:jc w:val="center"/>
        <w:rPr>
          <w:rFonts w:ascii="Calibri" w:eastAsia="Calibri" w:hAnsi="Calibri"/>
        </w:rPr>
      </w:pPr>
      <w:r w:rsidRPr="002E12A5">
        <w:rPr>
          <w:rFonts w:ascii="Calibri" w:eastAsia="Calibri" w:hAnsi="Calibri"/>
          <w:b/>
        </w:rPr>
        <w:t>Kontaktní osoby</w:t>
      </w:r>
    </w:p>
    <w:p w14:paraId="37573749" w14:textId="1C71E45A" w:rsidR="007D591B" w:rsidRPr="002E12A5" w:rsidRDefault="002E12A5" w:rsidP="002E12A5">
      <w:pPr>
        <w:numPr>
          <w:ilvl w:val="0"/>
          <w:numId w:val="27"/>
        </w:numPr>
        <w:spacing w:after="0" w:line="360" w:lineRule="auto"/>
        <w:ind w:right="57"/>
        <w:jc w:val="both"/>
        <w:rPr>
          <w:rFonts w:ascii="Calibri" w:hAnsi="Calibri"/>
        </w:rPr>
      </w:pPr>
      <w:r w:rsidRPr="002E12A5">
        <w:rPr>
          <w:rFonts w:ascii="Calibri" w:hAnsi="Calibri"/>
        </w:rPr>
        <w:t xml:space="preserve">MK </w:t>
      </w:r>
      <w:r w:rsidRPr="002E12A5">
        <w:rPr>
          <w:rFonts w:ascii="Calibri" w:eastAsia="Calibri" w:hAnsi="Calibri"/>
        </w:rPr>
        <w:t>i MŠMT určí</w:t>
      </w:r>
      <w:r w:rsidRPr="002E12A5">
        <w:rPr>
          <w:rFonts w:ascii="Calibri" w:hAnsi="Calibri"/>
        </w:rPr>
        <w:t xml:space="preserve"> kontaktní osobu </w:t>
      </w:r>
      <w:r w:rsidRPr="002E12A5">
        <w:rPr>
          <w:rFonts w:ascii="Calibri" w:eastAsia="Calibri" w:hAnsi="Calibri"/>
        </w:rPr>
        <w:t xml:space="preserve">na úrovni </w:t>
      </w:r>
      <w:r w:rsidRPr="002E12A5">
        <w:rPr>
          <w:rFonts w:ascii="Calibri" w:hAnsi="Calibri"/>
        </w:rPr>
        <w:t>náměstka ministra.</w:t>
      </w:r>
    </w:p>
    <w:p w14:paraId="27F0CFED" w14:textId="77777777" w:rsidR="007D591B" w:rsidRPr="002E12A5" w:rsidRDefault="007D591B" w:rsidP="007D591B">
      <w:pPr>
        <w:pStyle w:val="Odstavecseseznamem"/>
        <w:numPr>
          <w:ilvl w:val="0"/>
          <w:numId w:val="27"/>
        </w:numPr>
        <w:spacing w:after="0" w:line="360" w:lineRule="auto"/>
        <w:ind w:right="57"/>
        <w:jc w:val="both"/>
      </w:pPr>
      <w:r w:rsidRPr="002E12A5">
        <w:t xml:space="preserve">Kontaktní osoba je oprávněna jednat za příslušnou stranu v záležitostech naplňování Memoranda. </w:t>
      </w:r>
    </w:p>
    <w:p w14:paraId="5C6579DB" w14:textId="43CC4071" w:rsidR="007D591B" w:rsidRPr="002E12A5" w:rsidRDefault="007D591B" w:rsidP="007D591B">
      <w:pPr>
        <w:pStyle w:val="Odstavecseseznamem"/>
        <w:numPr>
          <w:ilvl w:val="0"/>
          <w:numId w:val="27"/>
        </w:numPr>
        <w:spacing w:after="0" w:line="360" w:lineRule="auto"/>
        <w:ind w:right="57"/>
        <w:jc w:val="both"/>
      </w:pPr>
      <w:r w:rsidRPr="002E12A5">
        <w:t>Meziresortní pracovní skupina zřízená dle čl. 2 odst. 1 vždy k 31. srpnu kalendářního roku ve</w:t>
      </w:r>
      <w:r w:rsidR="002E12A5">
        <w:t> </w:t>
      </w:r>
      <w:r w:rsidRPr="002E12A5">
        <w:t xml:space="preserve">spolupráci s kontaktními osobami </w:t>
      </w:r>
      <w:r w:rsidR="004C520F">
        <w:t xml:space="preserve">vyhodnotí </w:t>
      </w:r>
      <w:r w:rsidRPr="002E12A5">
        <w:t>plnění Memoranda a hodnocení předá smluvním stranám.</w:t>
      </w:r>
    </w:p>
    <w:p w14:paraId="3C00C0B1" w14:textId="77777777" w:rsidR="007D591B" w:rsidRPr="002E12A5" w:rsidRDefault="007D591B" w:rsidP="007D591B">
      <w:pPr>
        <w:pStyle w:val="Odstavecseseznamem"/>
        <w:spacing w:after="0" w:line="360" w:lineRule="auto"/>
        <w:ind w:left="360" w:right="57"/>
        <w:jc w:val="both"/>
      </w:pPr>
    </w:p>
    <w:p w14:paraId="03ED22FE" w14:textId="77777777" w:rsidR="007D591B" w:rsidRPr="002E12A5" w:rsidRDefault="007D591B" w:rsidP="007D591B">
      <w:pPr>
        <w:pStyle w:val="Odstavecseseznamem"/>
        <w:spacing w:after="0" w:line="360" w:lineRule="auto"/>
        <w:ind w:left="360" w:right="57"/>
        <w:jc w:val="both"/>
      </w:pPr>
    </w:p>
    <w:p w14:paraId="3B6411D6" w14:textId="77777777" w:rsidR="007D591B" w:rsidRPr="002E12A5" w:rsidRDefault="007D591B" w:rsidP="007D591B">
      <w:pPr>
        <w:spacing w:after="0" w:line="360" w:lineRule="auto"/>
        <w:ind w:left="360" w:right="57"/>
        <w:jc w:val="center"/>
        <w:rPr>
          <w:rFonts w:ascii="Calibri" w:eastAsia="Calibri" w:hAnsi="Calibri"/>
          <w:b/>
        </w:rPr>
      </w:pPr>
      <w:r w:rsidRPr="002E12A5">
        <w:rPr>
          <w:rFonts w:ascii="Calibri" w:eastAsia="Calibri" w:hAnsi="Calibri"/>
          <w:b/>
        </w:rPr>
        <w:t>Článek 5</w:t>
      </w:r>
    </w:p>
    <w:p w14:paraId="090D14FD" w14:textId="77777777" w:rsidR="007D591B" w:rsidRPr="002E12A5" w:rsidRDefault="007D591B" w:rsidP="007D591B">
      <w:pPr>
        <w:spacing w:after="0" w:line="360" w:lineRule="auto"/>
        <w:ind w:left="360" w:right="57"/>
        <w:jc w:val="center"/>
        <w:rPr>
          <w:rFonts w:ascii="Calibri" w:eastAsia="Calibri" w:hAnsi="Calibri"/>
          <w:b/>
        </w:rPr>
      </w:pPr>
      <w:r w:rsidRPr="002E12A5">
        <w:rPr>
          <w:rFonts w:ascii="Calibri" w:eastAsia="Calibri" w:hAnsi="Calibri"/>
          <w:b/>
        </w:rPr>
        <w:t>Ustanovení společná a závěrečná</w:t>
      </w:r>
    </w:p>
    <w:p w14:paraId="55EAE402" w14:textId="77777777" w:rsidR="007D591B" w:rsidRPr="002E12A5" w:rsidRDefault="007D591B" w:rsidP="007D591B">
      <w:pPr>
        <w:numPr>
          <w:ilvl w:val="0"/>
          <w:numId w:val="26"/>
        </w:numPr>
        <w:spacing w:after="0" w:line="360" w:lineRule="auto"/>
        <w:ind w:right="57"/>
        <w:contextualSpacing/>
        <w:jc w:val="both"/>
        <w:rPr>
          <w:rFonts w:ascii="Calibri" w:hAnsi="Calibri"/>
        </w:rPr>
      </w:pPr>
      <w:r w:rsidRPr="002E12A5">
        <w:rPr>
          <w:rFonts w:ascii="Calibri" w:hAnsi="Calibri"/>
        </w:rPr>
        <w:t>Obě strany podepisují toto Memorandum na důkaz souhlasu s jeho obsahem.</w:t>
      </w:r>
    </w:p>
    <w:p w14:paraId="2F3A001D" w14:textId="16E28387" w:rsidR="007D591B" w:rsidRPr="002E12A5" w:rsidRDefault="002E12A5" w:rsidP="002E12A5">
      <w:pPr>
        <w:pStyle w:val="Odstavecseseznamem"/>
        <w:numPr>
          <w:ilvl w:val="0"/>
          <w:numId w:val="26"/>
        </w:numPr>
        <w:spacing w:after="0" w:line="360" w:lineRule="auto"/>
        <w:ind w:right="57"/>
        <w:jc w:val="both"/>
      </w:pPr>
      <w:r w:rsidRPr="002E12A5">
        <w:t>Obě strany budou vhodným způsobem informovat organizace v oblasti své působnosti o</w:t>
      </w:r>
      <w:r>
        <w:t> </w:t>
      </w:r>
      <w:r w:rsidRPr="002E12A5">
        <w:t>přijetí Memoranda.</w:t>
      </w:r>
    </w:p>
    <w:p w14:paraId="3F2BF8A4" w14:textId="77777777" w:rsidR="007D591B" w:rsidRPr="002E12A5" w:rsidRDefault="007D591B" w:rsidP="00F31704">
      <w:pPr>
        <w:numPr>
          <w:ilvl w:val="0"/>
          <w:numId w:val="26"/>
        </w:numPr>
        <w:spacing w:after="0" w:line="360" w:lineRule="auto"/>
        <w:ind w:right="57"/>
        <w:contextualSpacing/>
        <w:jc w:val="both"/>
      </w:pPr>
      <w:r w:rsidRPr="002E12A5">
        <w:rPr>
          <w:rFonts w:ascii="Calibri" w:hAnsi="Calibri"/>
        </w:rPr>
        <w:t>Změny a doplnění Memoranda je možné činit jen ve formě postupně číslovaných písemných dodatků podepsaných oběma stranami. Pro platnost dodatku se vyžaduje</w:t>
      </w:r>
      <w:r w:rsidRPr="002E12A5">
        <w:t xml:space="preserve"> </w:t>
      </w:r>
      <w:r w:rsidRPr="002E12A5">
        <w:rPr>
          <w:rFonts w:ascii="Calibri" w:hAnsi="Calibri"/>
        </w:rPr>
        <w:t xml:space="preserve">dohoda obou smluvních stran o celém jeho obsahu. </w:t>
      </w:r>
    </w:p>
    <w:p w14:paraId="5FE0F1A1" w14:textId="163E7F15" w:rsidR="007D591B" w:rsidRPr="002E12A5" w:rsidRDefault="007D591B" w:rsidP="00F31704">
      <w:pPr>
        <w:numPr>
          <w:ilvl w:val="0"/>
          <w:numId w:val="26"/>
        </w:numPr>
        <w:spacing w:after="0" w:line="360" w:lineRule="auto"/>
        <w:ind w:right="57"/>
        <w:contextualSpacing/>
        <w:jc w:val="both"/>
      </w:pPr>
      <w:r w:rsidRPr="002E12A5">
        <w:t>Memorandum je sepsáno ve čtyřech stejnopisech s platností originálu, každá strana obdrží dvě vyhotovení.</w:t>
      </w:r>
    </w:p>
    <w:p w14:paraId="28306EB6" w14:textId="77777777" w:rsidR="002E12A5" w:rsidRPr="002E12A5" w:rsidRDefault="002E12A5" w:rsidP="002E12A5">
      <w:pPr>
        <w:pStyle w:val="Odstavecseseznamem"/>
        <w:numPr>
          <w:ilvl w:val="0"/>
          <w:numId w:val="26"/>
        </w:numPr>
        <w:spacing w:after="0" w:line="360" w:lineRule="auto"/>
        <w:ind w:right="57"/>
        <w:jc w:val="both"/>
      </w:pPr>
      <w:r w:rsidRPr="002E12A5">
        <w:lastRenderedPageBreak/>
        <w:t>Memorandum o spolupráci se uzavírá na dobu neurčitou a nabývá účinnosti dnem podpisu obou stran. Platnosti pozbývá písemnou dohodou stran nebo doručením písemného oznámení jedné ze stran druhé straně, že se Memorandem nadále nehodlá řídit.</w:t>
      </w:r>
    </w:p>
    <w:p w14:paraId="769E0B9D" w14:textId="77777777" w:rsidR="002E12A5" w:rsidRPr="002E12A5" w:rsidRDefault="002E12A5" w:rsidP="002E12A5">
      <w:pPr>
        <w:spacing w:after="0" w:line="360" w:lineRule="auto"/>
        <w:ind w:left="720" w:right="57"/>
        <w:contextualSpacing/>
        <w:jc w:val="both"/>
      </w:pPr>
    </w:p>
    <w:p w14:paraId="22BF9AB1" w14:textId="77777777" w:rsidR="007D591B" w:rsidRPr="002E12A5" w:rsidRDefault="007D591B" w:rsidP="007D591B">
      <w:pPr>
        <w:spacing w:after="0" w:line="360" w:lineRule="auto"/>
        <w:ind w:left="720" w:right="57"/>
        <w:contextualSpacing/>
        <w:jc w:val="both"/>
      </w:pPr>
    </w:p>
    <w:p w14:paraId="53A29770" w14:textId="77777777" w:rsidR="007D591B" w:rsidRPr="002E12A5" w:rsidRDefault="007D591B" w:rsidP="007D591B">
      <w:pPr>
        <w:pStyle w:val="Odstavecseseznamem"/>
        <w:spacing w:after="0" w:line="360" w:lineRule="auto"/>
        <w:ind w:left="360" w:right="57"/>
        <w:jc w:val="both"/>
      </w:pPr>
    </w:p>
    <w:p w14:paraId="1F987762" w14:textId="1CC56C93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eastAsia="Arial Unicode MS" w:hAnsi="Calibri"/>
          <w:kern w:val="1"/>
        </w:rPr>
      </w:pPr>
      <w:r w:rsidRPr="002E12A5">
        <w:rPr>
          <w:rFonts w:ascii="Calibri" w:eastAsia="Arial Unicode MS" w:hAnsi="Calibri"/>
          <w:kern w:val="1"/>
        </w:rPr>
        <w:t xml:space="preserve">Praha </w:t>
      </w:r>
      <w:r w:rsidR="00984FCC">
        <w:rPr>
          <w:rFonts w:ascii="Calibri" w:eastAsia="Arial Unicode MS" w:hAnsi="Calibri"/>
          <w:kern w:val="1"/>
        </w:rPr>
        <w:t>6. 9.</w:t>
      </w:r>
      <w:r w:rsidRPr="002E12A5">
        <w:rPr>
          <w:rFonts w:ascii="Calibri" w:eastAsia="Arial Unicode MS" w:hAnsi="Calibri"/>
          <w:kern w:val="1"/>
        </w:rPr>
        <w:t xml:space="preserve"> 2021</w:t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  <w:t xml:space="preserve">              Praha</w:t>
      </w:r>
      <w:r w:rsidR="00984FCC">
        <w:rPr>
          <w:rFonts w:ascii="Calibri" w:eastAsia="Arial Unicode MS" w:hAnsi="Calibri"/>
          <w:kern w:val="1"/>
        </w:rPr>
        <w:t xml:space="preserve"> 6. 9.20</w:t>
      </w:r>
      <w:r w:rsidRPr="002E12A5">
        <w:rPr>
          <w:rFonts w:ascii="Calibri" w:eastAsia="Arial Unicode MS" w:hAnsi="Calibri"/>
          <w:kern w:val="1"/>
        </w:rPr>
        <w:t>21</w:t>
      </w:r>
    </w:p>
    <w:p w14:paraId="3728C052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eastAsia="Arial Unicode MS" w:hAnsi="Calibri"/>
          <w:kern w:val="1"/>
        </w:rPr>
      </w:pPr>
      <w:r w:rsidRPr="002E12A5">
        <w:rPr>
          <w:rFonts w:ascii="Calibri" w:eastAsia="Arial Unicode MS" w:hAnsi="Calibri"/>
          <w:kern w:val="1"/>
        </w:rPr>
        <w:t>Za MK:</w:t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  <w:t xml:space="preserve">Za </w:t>
      </w:r>
      <w:r w:rsidRPr="002E12A5">
        <w:rPr>
          <w:rFonts w:ascii="Calibri" w:hAnsi="Calibri"/>
        </w:rPr>
        <w:t>MŠMT:</w:t>
      </w:r>
    </w:p>
    <w:p w14:paraId="3166DBD6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eastAsia="Arial Unicode MS" w:hAnsi="Calibri"/>
          <w:kern w:val="1"/>
        </w:rPr>
      </w:pPr>
    </w:p>
    <w:p w14:paraId="520C769C" w14:textId="77777777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eastAsia="Arial Unicode MS" w:hAnsi="Calibri"/>
          <w:kern w:val="1"/>
        </w:rPr>
      </w:pPr>
      <w:r w:rsidRPr="002E12A5">
        <w:rPr>
          <w:rFonts w:ascii="Calibri" w:eastAsia="Arial Unicode MS" w:hAnsi="Calibri"/>
          <w:kern w:val="1"/>
        </w:rPr>
        <w:t>__________________________</w:t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  <w:t>__________________________</w:t>
      </w:r>
    </w:p>
    <w:p w14:paraId="432F1EA8" w14:textId="530188B8" w:rsidR="007D591B" w:rsidRPr="002E12A5" w:rsidRDefault="007D591B" w:rsidP="007D591B">
      <w:pPr>
        <w:spacing w:after="0" w:line="360" w:lineRule="auto"/>
        <w:ind w:left="360" w:right="57"/>
        <w:contextualSpacing/>
        <w:jc w:val="both"/>
        <w:rPr>
          <w:rFonts w:ascii="Calibri" w:hAnsi="Calibri"/>
          <w:b/>
        </w:rPr>
      </w:pPr>
      <w:r w:rsidRPr="002E12A5">
        <w:rPr>
          <w:rStyle w:val="platne1"/>
          <w:rFonts w:ascii="Calibri" w:eastAsia="Arial" w:hAnsi="Calibri" w:cs="Arial"/>
          <w:b/>
          <w:bCs/>
          <w:kern w:val="1"/>
          <w:lang w:eastAsia="ar-SA"/>
        </w:rPr>
        <w:t>PhDr. Lubomír Zaorálek</w:t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eastAsia="Arial Unicode MS" w:hAnsi="Calibri"/>
          <w:kern w:val="1"/>
        </w:rPr>
        <w:tab/>
      </w:r>
      <w:r w:rsidRPr="002E12A5">
        <w:rPr>
          <w:rFonts w:ascii="Calibri" w:hAnsi="Calibri"/>
          <w:b/>
        </w:rPr>
        <w:tab/>
        <w:t>Ing. Robert Plaga, Ph.D.</w:t>
      </w:r>
    </w:p>
    <w:p w14:paraId="23C284FF" w14:textId="6BA278CF" w:rsidR="007D591B" w:rsidRPr="002E12A5" w:rsidRDefault="00D05337" w:rsidP="00D05337">
      <w:pPr>
        <w:spacing w:after="0" w:line="240" w:lineRule="auto"/>
        <w:ind w:firstLine="708"/>
        <w:rPr>
          <w:rFonts w:ascii="Calibri" w:eastAsia="Times New Roman" w:hAnsi="Calibri" w:cs="Calibri"/>
          <w:b/>
          <w:sz w:val="24"/>
          <w:szCs w:val="28"/>
          <w:lang w:eastAsia="cs-CZ"/>
        </w:rPr>
      </w:pPr>
      <w:r>
        <w:rPr>
          <w:rFonts w:ascii="Calibri" w:hAnsi="Calibri"/>
          <w:b/>
        </w:rPr>
        <w:t xml:space="preserve">      </w:t>
      </w:r>
      <w:r w:rsidR="007D591B" w:rsidRPr="002E12A5">
        <w:rPr>
          <w:rFonts w:ascii="Calibri" w:hAnsi="Calibri"/>
          <w:b/>
        </w:rPr>
        <w:t>ministr</w:t>
      </w:r>
      <w:r w:rsidR="007D591B" w:rsidRPr="002E12A5">
        <w:rPr>
          <w:rFonts w:ascii="Calibri" w:hAnsi="Calibri"/>
          <w:b/>
        </w:rPr>
        <w:tab/>
      </w:r>
      <w:r w:rsidR="007D591B" w:rsidRPr="002E12A5">
        <w:rPr>
          <w:rFonts w:ascii="Calibri" w:hAnsi="Calibri"/>
          <w:b/>
        </w:rPr>
        <w:tab/>
      </w:r>
      <w:r w:rsidR="007D591B" w:rsidRPr="002E12A5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7D591B" w:rsidRPr="002E12A5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2E12A5">
        <w:rPr>
          <w:rFonts w:ascii="Calibri" w:hAnsi="Calibri"/>
          <w:b/>
        </w:rPr>
        <w:t>ministr</w:t>
      </w:r>
    </w:p>
    <w:sectPr w:rsidR="007D591B" w:rsidRPr="002E12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2436" w14:textId="77777777" w:rsidR="00354367" w:rsidRDefault="00354367" w:rsidP="00256DCE">
      <w:pPr>
        <w:spacing w:after="0" w:line="240" w:lineRule="auto"/>
      </w:pPr>
      <w:r>
        <w:separator/>
      </w:r>
    </w:p>
  </w:endnote>
  <w:endnote w:type="continuationSeparator" w:id="0">
    <w:p w14:paraId="4248A87A" w14:textId="77777777" w:rsidR="00354367" w:rsidRDefault="00354367" w:rsidP="0025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917689"/>
      <w:docPartObj>
        <w:docPartGallery w:val="Page Numbers (Bottom of Page)"/>
        <w:docPartUnique/>
      </w:docPartObj>
    </w:sdtPr>
    <w:sdtEndPr/>
    <w:sdtContent>
      <w:p w14:paraId="407CE2FB" w14:textId="77777777" w:rsidR="006C4A9B" w:rsidRDefault="006C4A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BC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F1C0" w14:textId="77777777" w:rsidR="00354367" w:rsidRDefault="00354367" w:rsidP="00256DCE">
      <w:pPr>
        <w:spacing w:after="0" w:line="240" w:lineRule="auto"/>
      </w:pPr>
      <w:r>
        <w:separator/>
      </w:r>
    </w:p>
  </w:footnote>
  <w:footnote w:type="continuationSeparator" w:id="0">
    <w:p w14:paraId="35478951" w14:textId="77777777" w:rsidR="00354367" w:rsidRDefault="00354367" w:rsidP="0025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7312" w14:textId="2E54A82D" w:rsidR="00657A55" w:rsidRDefault="00725EDF" w:rsidP="00657A55">
    <w:pPr>
      <w:pStyle w:val="Zhlav"/>
      <w:jc w:val="right"/>
    </w:pPr>
    <w:bookmarkStart w:id="0" w:name="_Hlk79583256"/>
    <w:r w:rsidRPr="00725EDF">
      <w:t>Č.j.: MSMT-22018/2021-1</w:t>
    </w:r>
  </w:p>
  <w:bookmarkEnd w:id="0"/>
  <w:p w14:paraId="7DE72340" w14:textId="77777777" w:rsidR="00840BB1" w:rsidRDefault="00840B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634"/>
    <w:multiLevelType w:val="hybridMultilevel"/>
    <w:tmpl w:val="11D6B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5B9"/>
    <w:multiLevelType w:val="hybridMultilevel"/>
    <w:tmpl w:val="CBB2F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AE6"/>
    <w:multiLevelType w:val="multilevel"/>
    <w:tmpl w:val="0ED0BC94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"/>
      <w:lvlJc w:val="left"/>
      <w:rPr>
        <w:rFonts w:ascii="Symbol" w:hAnsi="Symbol"/>
        <w:sz w:val="20"/>
      </w:rPr>
    </w:lvl>
    <w:lvl w:ilvl="3">
      <w:numFmt w:val="bullet"/>
      <w:lvlText w:val=""/>
      <w:lvlJc w:val="left"/>
      <w:rPr>
        <w:rFonts w:ascii="Symbol" w:hAnsi="Symbol"/>
        <w:sz w:val="20"/>
      </w:rPr>
    </w:lvl>
    <w:lvl w:ilvl="4">
      <w:numFmt w:val="bullet"/>
      <w:lvlText w:val=""/>
      <w:lvlJc w:val="left"/>
      <w:rPr>
        <w:rFonts w:ascii="Symbol" w:hAnsi="Symbol"/>
        <w:sz w:val="20"/>
      </w:rPr>
    </w:lvl>
    <w:lvl w:ilvl="5">
      <w:numFmt w:val="bullet"/>
      <w:lvlText w:val=""/>
      <w:lvlJc w:val="left"/>
      <w:rPr>
        <w:rFonts w:ascii="Symbol" w:hAnsi="Symbol"/>
        <w:sz w:val="20"/>
      </w:rPr>
    </w:lvl>
    <w:lvl w:ilvl="6">
      <w:numFmt w:val="bullet"/>
      <w:lvlText w:val=""/>
      <w:lvlJc w:val="left"/>
      <w:rPr>
        <w:rFonts w:ascii="Symbol" w:hAnsi="Symbol"/>
        <w:sz w:val="20"/>
      </w:rPr>
    </w:lvl>
    <w:lvl w:ilvl="7">
      <w:numFmt w:val="bullet"/>
      <w:lvlText w:val=""/>
      <w:lvlJc w:val="left"/>
      <w:rPr>
        <w:rFonts w:ascii="Symbol" w:hAnsi="Symbol"/>
        <w:sz w:val="20"/>
      </w:rPr>
    </w:lvl>
    <w:lvl w:ilvl="8">
      <w:numFmt w:val="bullet"/>
      <w:lvlText w:val=""/>
      <w:lvlJc w:val="left"/>
      <w:rPr>
        <w:rFonts w:ascii="Symbol" w:hAnsi="Symbol"/>
        <w:sz w:val="20"/>
      </w:rPr>
    </w:lvl>
  </w:abstractNum>
  <w:abstractNum w:abstractNumId="3" w15:restartNumberingAfterBreak="0">
    <w:nsid w:val="195D3B1E"/>
    <w:multiLevelType w:val="multilevel"/>
    <w:tmpl w:val="65608E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Nadpis3"/>
      <w:lvlText w:val="%1.2.1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4" w15:restartNumberingAfterBreak="0">
    <w:nsid w:val="196862FB"/>
    <w:multiLevelType w:val="hybridMultilevel"/>
    <w:tmpl w:val="46DCECE8"/>
    <w:lvl w:ilvl="0" w:tplc="C24A15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BD73516"/>
    <w:multiLevelType w:val="hybridMultilevel"/>
    <w:tmpl w:val="4058E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40580"/>
    <w:multiLevelType w:val="hybridMultilevel"/>
    <w:tmpl w:val="EFA8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71E38"/>
    <w:multiLevelType w:val="hybridMultilevel"/>
    <w:tmpl w:val="94286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6B93"/>
    <w:multiLevelType w:val="hybridMultilevel"/>
    <w:tmpl w:val="A84A9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C787A"/>
    <w:multiLevelType w:val="hybridMultilevel"/>
    <w:tmpl w:val="EA22D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6466A"/>
    <w:multiLevelType w:val="hybridMultilevel"/>
    <w:tmpl w:val="0EE8513A"/>
    <w:lvl w:ilvl="0" w:tplc="9BFA4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5729C"/>
    <w:multiLevelType w:val="hybridMultilevel"/>
    <w:tmpl w:val="3130532A"/>
    <w:lvl w:ilvl="0" w:tplc="2A207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D324C"/>
    <w:multiLevelType w:val="hybridMultilevel"/>
    <w:tmpl w:val="7548CBE0"/>
    <w:lvl w:ilvl="0" w:tplc="7DBABB74">
      <w:start w:val="4"/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 w15:restartNumberingAfterBreak="0">
    <w:nsid w:val="41F63337"/>
    <w:multiLevelType w:val="hybridMultilevel"/>
    <w:tmpl w:val="0374F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95542"/>
    <w:multiLevelType w:val="hybridMultilevel"/>
    <w:tmpl w:val="91A84E96"/>
    <w:lvl w:ilvl="0" w:tplc="5EB4A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C57CC"/>
    <w:multiLevelType w:val="hybridMultilevel"/>
    <w:tmpl w:val="835A95BC"/>
    <w:lvl w:ilvl="0" w:tplc="B7A818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B02B5"/>
    <w:multiLevelType w:val="hybridMultilevel"/>
    <w:tmpl w:val="4C14338A"/>
    <w:lvl w:ilvl="0" w:tplc="62DAA6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A527D"/>
    <w:multiLevelType w:val="hybridMultilevel"/>
    <w:tmpl w:val="AEB862BC"/>
    <w:lvl w:ilvl="0" w:tplc="5772073C">
      <w:start w:val="1"/>
      <w:numFmt w:val="decimal"/>
      <w:pStyle w:val="Nzev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E42F8"/>
    <w:multiLevelType w:val="hybridMultilevel"/>
    <w:tmpl w:val="64ACB674"/>
    <w:lvl w:ilvl="0" w:tplc="0FEC510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B11DB"/>
    <w:multiLevelType w:val="hybridMultilevel"/>
    <w:tmpl w:val="E66EA6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83E25"/>
    <w:multiLevelType w:val="hybridMultilevel"/>
    <w:tmpl w:val="5FFA7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515CF"/>
    <w:multiLevelType w:val="hybridMultilevel"/>
    <w:tmpl w:val="AC5CD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14486"/>
    <w:multiLevelType w:val="hybridMultilevel"/>
    <w:tmpl w:val="287A3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51B50"/>
    <w:multiLevelType w:val="hybridMultilevel"/>
    <w:tmpl w:val="E7E8337E"/>
    <w:lvl w:ilvl="0" w:tplc="7DBABB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54B22"/>
    <w:multiLevelType w:val="hybridMultilevel"/>
    <w:tmpl w:val="F2C4D43E"/>
    <w:lvl w:ilvl="0" w:tplc="072EC48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 w15:restartNumberingAfterBreak="0">
    <w:nsid w:val="796E4055"/>
    <w:multiLevelType w:val="hybridMultilevel"/>
    <w:tmpl w:val="3F66A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24EB6"/>
    <w:multiLevelType w:val="multilevel"/>
    <w:tmpl w:val="A61C1E2A"/>
    <w:lvl w:ilvl="0">
      <w:start w:val="1"/>
      <w:numFmt w:val="decimal"/>
      <w:pStyle w:val="Nadpis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F98495A"/>
    <w:multiLevelType w:val="hybridMultilevel"/>
    <w:tmpl w:val="9BE05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17"/>
  </w:num>
  <w:num w:numId="5">
    <w:abstractNumId w:val="15"/>
  </w:num>
  <w:num w:numId="6">
    <w:abstractNumId w:val="10"/>
  </w:num>
  <w:num w:numId="7">
    <w:abstractNumId w:val="7"/>
  </w:num>
  <w:num w:numId="8">
    <w:abstractNumId w:val="5"/>
  </w:num>
  <w:num w:numId="9">
    <w:abstractNumId w:val="23"/>
  </w:num>
  <w:num w:numId="10">
    <w:abstractNumId w:val="11"/>
  </w:num>
  <w:num w:numId="11">
    <w:abstractNumId w:val="22"/>
  </w:num>
  <w:num w:numId="12">
    <w:abstractNumId w:val="20"/>
  </w:num>
  <w:num w:numId="13">
    <w:abstractNumId w:val="13"/>
  </w:num>
  <w:num w:numId="14">
    <w:abstractNumId w:val="27"/>
  </w:num>
  <w:num w:numId="15">
    <w:abstractNumId w:val="4"/>
  </w:num>
  <w:num w:numId="16">
    <w:abstractNumId w:val="1"/>
  </w:num>
  <w:num w:numId="17">
    <w:abstractNumId w:val="0"/>
  </w:num>
  <w:num w:numId="18">
    <w:abstractNumId w:val="19"/>
  </w:num>
  <w:num w:numId="19">
    <w:abstractNumId w:val="24"/>
  </w:num>
  <w:num w:numId="20">
    <w:abstractNumId w:val="12"/>
  </w:num>
  <w:num w:numId="21">
    <w:abstractNumId w:val="14"/>
  </w:num>
  <w:num w:numId="22">
    <w:abstractNumId w:val="21"/>
  </w:num>
  <w:num w:numId="23">
    <w:abstractNumId w:val="16"/>
  </w:num>
  <w:num w:numId="24">
    <w:abstractNumId w:val="9"/>
  </w:num>
  <w:num w:numId="25">
    <w:abstractNumId w:val="8"/>
  </w:num>
  <w:num w:numId="26">
    <w:abstractNumId w:val="6"/>
  </w:num>
  <w:num w:numId="27">
    <w:abstractNumId w:val="25"/>
  </w:num>
  <w:num w:numId="28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FC"/>
    <w:rsid w:val="00002343"/>
    <w:rsid w:val="00003EC8"/>
    <w:rsid w:val="0001233D"/>
    <w:rsid w:val="00025D66"/>
    <w:rsid w:val="00030889"/>
    <w:rsid w:val="00071D22"/>
    <w:rsid w:val="00077FB4"/>
    <w:rsid w:val="00092EA5"/>
    <w:rsid w:val="00093B97"/>
    <w:rsid w:val="000A50DA"/>
    <w:rsid w:val="000B3ED5"/>
    <w:rsid w:val="000C0E5E"/>
    <w:rsid w:val="000D01B8"/>
    <w:rsid w:val="000E51BE"/>
    <w:rsid w:val="000E793A"/>
    <w:rsid w:val="000F45C0"/>
    <w:rsid w:val="00120950"/>
    <w:rsid w:val="00122BC7"/>
    <w:rsid w:val="00124E67"/>
    <w:rsid w:val="00147C35"/>
    <w:rsid w:val="001869EE"/>
    <w:rsid w:val="001D6744"/>
    <w:rsid w:val="002174CC"/>
    <w:rsid w:val="00256DCE"/>
    <w:rsid w:val="00262738"/>
    <w:rsid w:val="0026402D"/>
    <w:rsid w:val="002912FD"/>
    <w:rsid w:val="00292ED9"/>
    <w:rsid w:val="002A70C4"/>
    <w:rsid w:val="002B37E0"/>
    <w:rsid w:val="002C0906"/>
    <w:rsid w:val="002D2FCE"/>
    <w:rsid w:val="002D2FE3"/>
    <w:rsid w:val="002D5277"/>
    <w:rsid w:val="002E12A5"/>
    <w:rsid w:val="002F2B53"/>
    <w:rsid w:val="00322AA2"/>
    <w:rsid w:val="00345BC6"/>
    <w:rsid w:val="00354367"/>
    <w:rsid w:val="0037716D"/>
    <w:rsid w:val="00392DA5"/>
    <w:rsid w:val="003A4E4A"/>
    <w:rsid w:val="003B77F9"/>
    <w:rsid w:val="003F3E91"/>
    <w:rsid w:val="003F7133"/>
    <w:rsid w:val="004347CA"/>
    <w:rsid w:val="004711C1"/>
    <w:rsid w:val="004716AE"/>
    <w:rsid w:val="004826C5"/>
    <w:rsid w:val="00487044"/>
    <w:rsid w:val="004A402F"/>
    <w:rsid w:val="004B6059"/>
    <w:rsid w:val="004C1DC6"/>
    <w:rsid w:val="004C520F"/>
    <w:rsid w:val="004D0DF4"/>
    <w:rsid w:val="004E0925"/>
    <w:rsid w:val="004E3755"/>
    <w:rsid w:val="004E7DFC"/>
    <w:rsid w:val="00503260"/>
    <w:rsid w:val="005410E2"/>
    <w:rsid w:val="00554503"/>
    <w:rsid w:val="005632C8"/>
    <w:rsid w:val="00573CA3"/>
    <w:rsid w:val="00576735"/>
    <w:rsid w:val="00580E60"/>
    <w:rsid w:val="005874CE"/>
    <w:rsid w:val="00596757"/>
    <w:rsid w:val="005D72FA"/>
    <w:rsid w:val="005F72F3"/>
    <w:rsid w:val="00616C6F"/>
    <w:rsid w:val="00622568"/>
    <w:rsid w:val="006247EC"/>
    <w:rsid w:val="00644227"/>
    <w:rsid w:val="00657A55"/>
    <w:rsid w:val="006760EB"/>
    <w:rsid w:val="00681903"/>
    <w:rsid w:val="006C4A9B"/>
    <w:rsid w:val="006D5726"/>
    <w:rsid w:val="00707E0E"/>
    <w:rsid w:val="007216EE"/>
    <w:rsid w:val="00725EDF"/>
    <w:rsid w:val="007344CF"/>
    <w:rsid w:val="00777BBB"/>
    <w:rsid w:val="0078591C"/>
    <w:rsid w:val="007960D8"/>
    <w:rsid w:val="007C0A86"/>
    <w:rsid w:val="007D591B"/>
    <w:rsid w:val="007D5EC4"/>
    <w:rsid w:val="007E3589"/>
    <w:rsid w:val="0080097C"/>
    <w:rsid w:val="00804C73"/>
    <w:rsid w:val="00840BB1"/>
    <w:rsid w:val="00872681"/>
    <w:rsid w:val="00873308"/>
    <w:rsid w:val="00895D53"/>
    <w:rsid w:val="008A1FD1"/>
    <w:rsid w:val="008A2EDB"/>
    <w:rsid w:val="008E0A04"/>
    <w:rsid w:val="00903057"/>
    <w:rsid w:val="00911E0B"/>
    <w:rsid w:val="00912C0A"/>
    <w:rsid w:val="00962057"/>
    <w:rsid w:val="009708D4"/>
    <w:rsid w:val="00984FCC"/>
    <w:rsid w:val="009C1F61"/>
    <w:rsid w:val="009D75D9"/>
    <w:rsid w:val="009E3624"/>
    <w:rsid w:val="00A1186E"/>
    <w:rsid w:val="00A12556"/>
    <w:rsid w:val="00A167CF"/>
    <w:rsid w:val="00A5462C"/>
    <w:rsid w:val="00A575A4"/>
    <w:rsid w:val="00A600AA"/>
    <w:rsid w:val="00A61ED4"/>
    <w:rsid w:val="00A76297"/>
    <w:rsid w:val="00AC32F7"/>
    <w:rsid w:val="00AC4812"/>
    <w:rsid w:val="00AE5A70"/>
    <w:rsid w:val="00B32786"/>
    <w:rsid w:val="00B344CC"/>
    <w:rsid w:val="00B463C0"/>
    <w:rsid w:val="00B75339"/>
    <w:rsid w:val="00B75C7C"/>
    <w:rsid w:val="00B83737"/>
    <w:rsid w:val="00BA22FC"/>
    <w:rsid w:val="00BB1DA8"/>
    <w:rsid w:val="00BB1E2B"/>
    <w:rsid w:val="00BD5BB7"/>
    <w:rsid w:val="00BE085E"/>
    <w:rsid w:val="00C07BA6"/>
    <w:rsid w:val="00C227BF"/>
    <w:rsid w:val="00C55784"/>
    <w:rsid w:val="00C60BA4"/>
    <w:rsid w:val="00C654EE"/>
    <w:rsid w:val="00C95C1A"/>
    <w:rsid w:val="00C9705E"/>
    <w:rsid w:val="00C9791B"/>
    <w:rsid w:val="00CA58D7"/>
    <w:rsid w:val="00CD43AE"/>
    <w:rsid w:val="00CF6909"/>
    <w:rsid w:val="00D04DB9"/>
    <w:rsid w:val="00D05337"/>
    <w:rsid w:val="00D4068B"/>
    <w:rsid w:val="00DC0D5D"/>
    <w:rsid w:val="00DC5C1D"/>
    <w:rsid w:val="00DE373B"/>
    <w:rsid w:val="00DE6557"/>
    <w:rsid w:val="00DF4FF3"/>
    <w:rsid w:val="00E02531"/>
    <w:rsid w:val="00E13DA4"/>
    <w:rsid w:val="00E415EC"/>
    <w:rsid w:val="00E52D13"/>
    <w:rsid w:val="00E72831"/>
    <w:rsid w:val="00E76041"/>
    <w:rsid w:val="00E764E3"/>
    <w:rsid w:val="00E82F1A"/>
    <w:rsid w:val="00EE5700"/>
    <w:rsid w:val="00EF4EDD"/>
    <w:rsid w:val="00F062FD"/>
    <w:rsid w:val="00F07108"/>
    <w:rsid w:val="00F35B0A"/>
    <w:rsid w:val="00F4272D"/>
    <w:rsid w:val="00F43FDA"/>
    <w:rsid w:val="00F478DA"/>
    <w:rsid w:val="00F511CD"/>
    <w:rsid w:val="00F64ED5"/>
    <w:rsid w:val="00F667CB"/>
    <w:rsid w:val="00FC440C"/>
    <w:rsid w:val="00FC455D"/>
    <w:rsid w:val="00FE2E02"/>
    <w:rsid w:val="00FE7943"/>
    <w:rsid w:val="00FF1C36"/>
    <w:rsid w:val="00FF39AA"/>
    <w:rsid w:val="3EB83D5A"/>
    <w:rsid w:val="70AB0EE8"/>
    <w:rsid w:val="764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6F079"/>
  <w15:docId w15:val="{6EBE54B9-2E8E-4331-B536-76C9071A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D7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0">
    <w:name w:val="heading 2"/>
    <w:basedOn w:val="Normln"/>
    <w:next w:val="Normln"/>
    <w:link w:val="Nadpis2Char"/>
    <w:unhideWhenUsed/>
    <w:qFormat/>
    <w:rsid w:val="002D2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0">
    <w:name w:val="heading 3"/>
    <w:basedOn w:val="Normln"/>
    <w:next w:val="Normln"/>
    <w:link w:val="Nadpis3Char"/>
    <w:autoRedefine/>
    <w:uiPriority w:val="9"/>
    <w:unhideWhenUsed/>
    <w:qFormat/>
    <w:rsid w:val="002D2FCE"/>
    <w:pPr>
      <w:keepNext/>
      <w:keepLines/>
      <w:spacing w:before="120" w:after="120" w:line="360" w:lineRule="auto"/>
      <w:ind w:left="24"/>
      <w:jc w:val="both"/>
      <w:outlineLvl w:val="2"/>
    </w:pPr>
    <w:rPr>
      <w:rFonts w:ascii="Arial" w:eastAsiaTheme="majorEastAsia" w:hAnsi="Arial" w:cs="Arial"/>
      <w:b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2D2FCE"/>
    <w:pPr>
      <w:keepNext/>
      <w:keepLines/>
      <w:suppressAutoHyphens/>
      <w:autoSpaceDN w:val="0"/>
      <w:spacing w:before="200" w:after="0" w:line="276" w:lineRule="auto"/>
      <w:ind w:left="864" w:hanging="864"/>
      <w:textAlignment w:val="baseline"/>
      <w:outlineLvl w:val="3"/>
    </w:pPr>
    <w:rPr>
      <w:rFonts w:ascii="Cambria" w:eastAsia="SimSun" w:hAnsi="Cambria" w:cs="F"/>
      <w:b/>
      <w:bCs/>
      <w:i/>
      <w:iCs/>
      <w:color w:val="4F81BD"/>
      <w:kern w:val="3"/>
    </w:rPr>
  </w:style>
  <w:style w:type="paragraph" w:styleId="Nadpis5">
    <w:name w:val="heading 5"/>
    <w:basedOn w:val="Normln"/>
    <w:next w:val="Normln"/>
    <w:link w:val="Nadpis5Char"/>
    <w:autoRedefine/>
    <w:unhideWhenUsed/>
    <w:qFormat/>
    <w:rsid w:val="002D2FCE"/>
    <w:pPr>
      <w:keepNext/>
      <w:keepLines/>
      <w:spacing w:before="40" w:after="120" w:line="360" w:lineRule="auto"/>
      <w:ind w:left="-11"/>
      <w:jc w:val="both"/>
      <w:outlineLvl w:val="4"/>
    </w:pPr>
    <w:rPr>
      <w:rFonts w:eastAsiaTheme="majorEastAsia" w:cs="Arial"/>
      <w:b/>
      <w:sz w:val="24"/>
      <w:szCs w:val="24"/>
      <w:bdr w:val="none" w:sz="0" w:space="0" w:color="auto" w:frame="1"/>
      <w:lang w:eastAsia="cs-CZ"/>
    </w:rPr>
  </w:style>
  <w:style w:type="paragraph" w:styleId="Nadpis6">
    <w:name w:val="heading 6"/>
    <w:basedOn w:val="Normln"/>
    <w:next w:val="Normln"/>
    <w:link w:val="Nadpis6Char"/>
    <w:rsid w:val="002D2FCE"/>
    <w:pPr>
      <w:keepNext/>
      <w:keepLines/>
      <w:widowControl w:val="0"/>
      <w:suppressAutoHyphens/>
      <w:autoSpaceDN w:val="0"/>
      <w:spacing w:before="200" w:after="0" w:line="276" w:lineRule="auto"/>
      <w:ind w:left="1152" w:hanging="1152"/>
      <w:jc w:val="both"/>
      <w:textAlignment w:val="baseline"/>
      <w:outlineLvl w:val="5"/>
    </w:pPr>
    <w:rPr>
      <w:rFonts w:ascii="Cambria" w:eastAsia="Times New Roman" w:hAnsi="Cambria" w:cs="Times New Roman"/>
      <w:i/>
      <w:iCs/>
      <w:color w:val="243F60"/>
      <w:kern w:val="3"/>
      <w:sz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D2FCE"/>
    <w:pPr>
      <w:keepNext/>
      <w:keepLines/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2FCE"/>
    <w:pPr>
      <w:keepNext/>
      <w:keepLines/>
      <w:spacing w:before="40" w:after="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2FCE"/>
    <w:pPr>
      <w:keepNext/>
      <w:keepLines/>
      <w:spacing w:before="40" w:after="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12FD"/>
    <w:rPr>
      <w:rFonts w:ascii="Segoe UI" w:hAnsi="Segoe UI" w:cs="Segoe UI"/>
      <w:sz w:val="18"/>
      <w:szCs w:val="18"/>
    </w:rPr>
  </w:style>
  <w:style w:type="paragraph" w:styleId="Bezmezer">
    <w:name w:val="No Spacing"/>
    <w:qFormat/>
    <w:rsid w:val="00E764E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D527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D5277"/>
    <w:rPr>
      <w:b/>
      <w:bCs/>
    </w:rPr>
  </w:style>
  <w:style w:type="paragraph" w:customStyle="1" w:styleId="ftods1komentar">
    <w:name w:val="ftods1komentar"/>
    <w:basedOn w:val="Normln"/>
    <w:rsid w:val="002D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D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527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5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DCE"/>
  </w:style>
  <w:style w:type="paragraph" w:styleId="Zpat">
    <w:name w:val="footer"/>
    <w:basedOn w:val="Normln"/>
    <w:link w:val="ZpatChar"/>
    <w:uiPriority w:val="99"/>
    <w:unhideWhenUsed/>
    <w:rsid w:val="00256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DCE"/>
  </w:style>
  <w:style w:type="paragraph" w:customStyle="1" w:styleId="isanadpis2">
    <w:name w:val="isanadpis2"/>
    <w:basedOn w:val="Normln"/>
    <w:rsid w:val="0000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5D7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D72F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D72FA"/>
    <w:pPr>
      <w:spacing w:after="100"/>
    </w:pPr>
  </w:style>
  <w:style w:type="character" w:customStyle="1" w:styleId="Nadpis2Char">
    <w:name w:val="Nadpis 2 Char"/>
    <w:basedOn w:val="Standardnpsmoodstavce"/>
    <w:link w:val="Nadpis20"/>
    <w:rsid w:val="002D2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0"/>
    <w:uiPriority w:val="9"/>
    <w:rsid w:val="002D2FCE"/>
    <w:rPr>
      <w:rFonts w:ascii="Arial" w:eastAsiaTheme="majorEastAsia" w:hAnsi="Arial" w:cs="Arial"/>
      <w:b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D2FCE"/>
    <w:rPr>
      <w:rFonts w:ascii="Cambria" w:eastAsia="SimSun" w:hAnsi="Cambria" w:cs="F"/>
      <w:b/>
      <w:bCs/>
      <w:i/>
      <w:iCs/>
      <w:color w:val="4F81BD"/>
      <w:kern w:val="3"/>
    </w:rPr>
  </w:style>
  <w:style w:type="character" w:customStyle="1" w:styleId="Nadpis5Char">
    <w:name w:val="Nadpis 5 Char"/>
    <w:basedOn w:val="Standardnpsmoodstavce"/>
    <w:link w:val="Nadpis5"/>
    <w:rsid w:val="002D2FCE"/>
    <w:rPr>
      <w:rFonts w:eastAsiaTheme="majorEastAsia" w:cs="Arial"/>
      <w:b/>
      <w:sz w:val="24"/>
      <w:szCs w:val="24"/>
      <w:bdr w:val="none" w:sz="0" w:space="0" w:color="auto" w:frame="1"/>
      <w:lang w:eastAsia="cs-CZ"/>
    </w:rPr>
  </w:style>
  <w:style w:type="character" w:customStyle="1" w:styleId="Nadpis6Char">
    <w:name w:val="Nadpis 6 Char"/>
    <w:basedOn w:val="Standardnpsmoodstavce"/>
    <w:link w:val="Nadpis6"/>
    <w:rsid w:val="002D2FCE"/>
    <w:rPr>
      <w:rFonts w:ascii="Cambria" w:eastAsia="Times New Roman" w:hAnsi="Cambria" w:cs="Times New Roman"/>
      <w:i/>
      <w:iCs/>
      <w:color w:val="243F60"/>
      <w:kern w:val="3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2D2FC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2F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2F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urierNew">
    <w:name w:val="Courier New"/>
    <w:basedOn w:val="Normln"/>
    <w:rsid w:val="002D2FCE"/>
    <w:pPr>
      <w:spacing w:after="6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rsid w:val="002D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2F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Bezseznamu1">
    <w:name w:val="Bez seznamu1"/>
    <w:next w:val="Bezseznamu"/>
    <w:uiPriority w:val="99"/>
    <w:semiHidden/>
    <w:unhideWhenUsed/>
    <w:rsid w:val="002D2FCE"/>
  </w:style>
  <w:style w:type="paragraph" w:customStyle="1" w:styleId="Standard">
    <w:name w:val="Standard"/>
    <w:rsid w:val="002D2FCE"/>
    <w:pPr>
      <w:suppressAutoHyphens/>
      <w:autoSpaceDN w:val="0"/>
      <w:spacing w:after="200" w:line="276" w:lineRule="auto"/>
      <w:textAlignment w:val="baseline"/>
    </w:pPr>
    <w:rPr>
      <w:rFonts w:ascii="Georgia" w:eastAsia="SimSun" w:hAnsi="Georgia" w:cs="F"/>
      <w:kern w:val="3"/>
    </w:rPr>
  </w:style>
  <w:style w:type="paragraph" w:customStyle="1" w:styleId="Textbody">
    <w:name w:val="Text body"/>
    <w:basedOn w:val="Standard"/>
    <w:rsid w:val="002D2FCE"/>
    <w:pPr>
      <w:spacing w:after="120"/>
    </w:pPr>
  </w:style>
  <w:style w:type="character" w:customStyle="1" w:styleId="StrongEmphasis">
    <w:name w:val="Strong Emphasis"/>
    <w:basedOn w:val="Standardnpsmoodstavce"/>
    <w:rsid w:val="002D2FCE"/>
    <w:rPr>
      <w:b/>
      <w:bCs/>
    </w:rPr>
  </w:style>
  <w:style w:type="character" w:customStyle="1" w:styleId="Zvraznn1">
    <w:name w:val="Zvýraznění1"/>
    <w:basedOn w:val="Standardnpsmoodstavce"/>
    <w:rsid w:val="002D2FCE"/>
    <w:rPr>
      <w:i/>
      <w:iCs/>
    </w:rPr>
  </w:style>
  <w:style w:type="numbering" w:customStyle="1" w:styleId="WWNum2">
    <w:name w:val="WWNum2"/>
    <w:basedOn w:val="Bezseznamu"/>
    <w:rsid w:val="002D2FCE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semiHidden/>
    <w:unhideWhenUsed/>
    <w:rsid w:val="002D2FCE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2FCE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2D2FCE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2D2FCE"/>
    <w:pPr>
      <w:spacing w:after="200" w:line="240" w:lineRule="auto"/>
      <w:ind w:firstLine="709"/>
      <w:jc w:val="both"/>
    </w:pPr>
    <w:rPr>
      <w:rFonts w:ascii="Times New Roman" w:hAnsi="Times New Roman"/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2D2FCE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Nadpis10">
    <w:name w:val="Nadpis1"/>
    <w:basedOn w:val="Normln"/>
    <w:link w:val="Nadpis1Char0"/>
    <w:autoRedefine/>
    <w:rsid w:val="002D2FCE"/>
    <w:pPr>
      <w:suppressAutoHyphens/>
      <w:autoSpaceDN w:val="0"/>
      <w:spacing w:before="240" w:after="240" w:line="360" w:lineRule="auto"/>
      <w:jc w:val="both"/>
      <w:textAlignment w:val="baseline"/>
    </w:pPr>
    <w:rPr>
      <w:rFonts w:eastAsia="SimSun" w:cs="Times New Roman"/>
      <w:b/>
      <w:color w:val="000000"/>
      <w:kern w:val="3"/>
      <w:sz w:val="28"/>
      <w:szCs w:val="28"/>
      <w:shd w:val="clear" w:color="auto" w:fill="FFFFFF"/>
    </w:rPr>
  </w:style>
  <w:style w:type="paragraph" w:customStyle="1" w:styleId="Nadpis2">
    <w:name w:val="Nadpis2"/>
    <w:basedOn w:val="Normln"/>
    <w:link w:val="Nadpis2Char0"/>
    <w:autoRedefine/>
    <w:rsid w:val="002D2FCE"/>
    <w:pPr>
      <w:widowControl w:val="0"/>
      <w:numPr>
        <w:numId w:val="2"/>
      </w:numPr>
      <w:suppressAutoHyphens/>
      <w:autoSpaceDN w:val="0"/>
      <w:spacing w:before="240" w:after="240" w:line="360" w:lineRule="auto"/>
      <w:jc w:val="both"/>
      <w:textAlignment w:val="baseline"/>
    </w:pPr>
    <w:rPr>
      <w:rFonts w:eastAsia="SimSun" w:cs="Times New Roman"/>
      <w:b/>
      <w:kern w:val="3"/>
      <w:sz w:val="24"/>
      <w:szCs w:val="24"/>
      <w:lang w:eastAsia="cs-CZ"/>
    </w:rPr>
  </w:style>
  <w:style w:type="character" w:customStyle="1" w:styleId="Nadpis1Char0">
    <w:name w:val="Nadpis1 Char"/>
    <w:basedOn w:val="Standardnpsmoodstavce"/>
    <w:link w:val="Nadpis10"/>
    <w:rsid w:val="002D2FCE"/>
    <w:rPr>
      <w:rFonts w:eastAsia="SimSun" w:cs="Times New Roman"/>
      <w:b/>
      <w:color w:val="000000"/>
      <w:kern w:val="3"/>
      <w:sz w:val="28"/>
      <w:szCs w:val="28"/>
    </w:rPr>
  </w:style>
  <w:style w:type="paragraph" w:customStyle="1" w:styleId="Nadpis3">
    <w:name w:val="Nadpis3"/>
    <w:basedOn w:val="Normln"/>
    <w:link w:val="Nadpis3Char0"/>
    <w:autoRedefine/>
    <w:rsid w:val="002D2FCE"/>
    <w:pPr>
      <w:widowControl w:val="0"/>
      <w:numPr>
        <w:ilvl w:val="2"/>
        <w:numId w:val="3"/>
      </w:numPr>
      <w:suppressAutoHyphens/>
      <w:autoSpaceDN w:val="0"/>
      <w:spacing w:before="120" w:after="200" w:line="360" w:lineRule="auto"/>
      <w:jc w:val="both"/>
      <w:textAlignment w:val="baseline"/>
    </w:pPr>
    <w:rPr>
      <w:rFonts w:eastAsia="SimSun" w:cs="Times New Roman"/>
      <w:b/>
      <w:kern w:val="3"/>
      <w:sz w:val="24"/>
      <w:szCs w:val="24"/>
    </w:rPr>
  </w:style>
  <w:style w:type="character" w:customStyle="1" w:styleId="Nadpis2Char0">
    <w:name w:val="Nadpis2 Char"/>
    <w:basedOn w:val="Standardnpsmoodstavce"/>
    <w:link w:val="Nadpis2"/>
    <w:rsid w:val="002D2FCE"/>
    <w:rPr>
      <w:rFonts w:eastAsia="SimSun" w:cs="Times New Roman"/>
      <w:b/>
      <w:kern w:val="3"/>
      <w:sz w:val="24"/>
      <w:szCs w:val="24"/>
      <w:lang w:eastAsia="cs-CZ"/>
    </w:rPr>
  </w:style>
  <w:style w:type="character" w:customStyle="1" w:styleId="Nadpis3Char0">
    <w:name w:val="Nadpis3 Char"/>
    <w:basedOn w:val="Standardnpsmoodstavce"/>
    <w:link w:val="Nadpis3"/>
    <w:rsid w:val="002D2FCE"/>
    <w:rPr>
      <w:rFonts w:eastAsia="SimSun" w:cs="Times New Roman"/>
      <w:b/>
      <w:kern w:val="3"/>
      <w:sz w:val="24"/>
      <w:szCs w:val="24"/>
    </w:rPr>
  </w:style>
  <w:style w:type="paragraph" w:customStyle="1" w:styleId="Nadpis40">
    <w:name w:val="Nadpis4"/>
    <w:basedOn w:val="Normln"/>
    <w:link w:val="Nadpis4Char0"/>
    <w:rsid w:val="002D2FCE"/>
    <w:pPr>
      <w:spacing w:before="120" w:after="240" w:line="360" w:lineRule="auto"/>
      <w:jc w:val="both"/>
    </w:pPr>
    <w:rPr>
      <w:b/>
      <w:i/>
      <w:sz w:val="24"/>
      <w:lang w:eastAsia="cs-CZ"/>
    </w:rPr>
  </w:style>
  <w:style w:type="character" w:customStyle="1" w:styleId="Nadpis4Char0">
    <w:name w:val="Nadpis4 Char"/>
    <w:basedOn w:val="Standardnpsmoodstavce"/>
    <w:link w:val="Nadpis40"/>
    <w:rsid w:val="002D2FCE"/>
    <w:rPr>
      <w:b/>
      <w:i/>
      <w:sz w:val="24"/>
      <w:lang w:eastAsia="cs-CZ"/>
    </w:rPr>
  </w:style>
  <w:style w:type="paragraph" w:styleId="Nzev">
    <w:name w:val="Title"/>
    <w:aliases w:val="Nadpis"/>
    <w:basedOn w:val="Normln"/>
    <w:next w:val="Normln"/>
    <w:link w:val="NzevChar"/>
    <w:autoRedefine/>
    <w:uiPriority w:val="10"/>
    <w:qFormat/>
    <w:rsid w:val="002D2FCE"/>
    <w:pPr>
      <w:numPr>
        <w:numId w:val="4"/>
      </w:numPr>
      <w:spacing w:before="120" w:after="240" w:line="240" w:lineRule="auto"/>
      <w:contextualSpacing/>
      <w:jc w:val="center"/>
    </w:pPr>
    <w:rPr>
      <w:rFonts w:eastAsiaTheme="majorEastAsia" w:cs="Arial"/>
      <w:b/>
      <w:spacing w:val="-10"/>
      <w:kern w:val="28"/>
      <w:sz w:val="40"/>
      <w:szCs w:val="40"/>
    </w:rPr>
  </w:style>
  <w:style w:type="character" w:customStyle="1" w:styleId="NzevChar">
    <w:name w:val="Název Char"/>
    <w:aliases w:val="Nadpis Char"/>
    <w:basedOn w:val="Standardnpsmoodstavce"/>
    <w:link w:val="Nzev"/>
    <w:uiPriority w:val="10"/>
    <w:rsid w:val="002D2FCE"/>
    <w:rPr>
      <w:rFonts w:eastAsiaTheme="majorEastAsia" w:cs="Arial"/>
      <w:b/>
      <w:spacing w:val="-10"/>
      <w:kern w:val="28"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D2F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FCE"/>
    <w:pPr>
      <w:spacing w:line="240" w:lineRule="auto"/>
      <w:ind w:firstLine="709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F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F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FCE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D2FCE"/>
    <w:pPr>
      <w:spacing w:after="100" w:line="360" w:lineRule="auto"/>
      <w:ind w:left="240" w:firstLine="709"/>
      <w:jc w:val="both"/>
    </w:pPr>
    <w:rPr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2D2FCE"/>
    <w:pPr>
      <w:spacing w:after="100" w:line="360" w:lineRule="auto"/>
      <w:ind w:left="480" w:firstLine="709"/>
      <w:jc w:val="both"/>
    </w:pPr>
    <w:rPr>
      <w:sz w:val="24"/>
    </w:rPr>
  </w:style>
  <w:style w:type="paragraph" w:styleId="Obsah4">
    <w:name w:val="toc 4"/>
    <w:basedOn w:val="Normln"/>
    <w:next w:val="Normln"/>
    <w:autoRedefine/>
    <w:uiPriority w:val="39"/>
    <w:unhideWhenUsed/>
    <w:rsid w:val="002D2FCE"/>
    <w:pPr>
      <w:spacing w:after="100" w:line="360" w:lineRule="auto"/>
      <w:ind w:left="720" w:firstLine="709"/>
      <w:jc w:val="both"/>
    </w:pPr>
    <w:rPr>
      <w:sz w:val="24"/>
    </w:rPr>
  </w:style>
  <w:style w:type="paragraph" w:styleId="Revize">
    <w:name w:val="Revision"/>
    <w:hidden/>
    <w:uiPriority w:val="99"/>
    <w:semiHidden/>
    <w:rsid w:val="002D2FCE"/>
    <w:pPr>
      <w:spacing w:after="0" w:line="240" w:lineRule="auto"/>
    </w:pPr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D2FCE"/>
    <w:rPr>
      <w:color w:val="605E5C"/>
      <w:shd w:val="clear" w:color="auto" w:fill="E1DFDD"/>
    </w:rPr>
  </w:style>
  <w:style w:type="character" w:customStyle="1" w:styleId="hps">
    <w:name w:val="hps"/>
    <w:basedOn w:val="Standardnpsmoodstavce"/>
    <w:rsid w:val="002D2FCE"/>
  </w:style>
  <w:style w:type="character" w:customStyle="1" w:styleId="notranslate">
    <w:name w:val="notranslate"/>
    <w:basedOn w:val="Standardnpsmoodstavce"/>
    <w:rsid w:val="002D2FCE"/>
  </w:style>
  <w:style w:type="paragraph" w:customStyle="1" w:styleId="Textneodra">
    <w:name w:val="Text neodra"/>
    <w:basedOn w:val="Normln"/>
    <w:rsid w:val="002D2FCE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customStyle="1" w:styleId="BodyText21">
    <w:name w:val="Body Text 21"/>
    <w:basedOn w:val="Normln"/>
    <w:rsid w:val="002D2FC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D2FCE"/>
    <w:pPr>
      <w:widowControl w:val="0"/>
      <w:spacing w:after="0" w:line="240" w:lineRule="auto"/>
      <w:jc w:val="center"/>
    </w:pPr>
    <w:rPr>
      <w:rFonts w:ascii="Arial Narrow" w:eastAsia="Times New Roman" w:hAnsi="Arial Narrow" w:cs="Arial Narrow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2FCE"/>
    <w:rPr>
      <w:rFonts w:ascii="Arial Narrow" w:eastAsia="Times New Roman" w:hAnsi="Arial Narrow" w:cs="Arial Narrow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semiHidden/>
    <w:rsid w:val="002D2F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D2F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D2FCE"/>
  </w:style>
  <w:style w:type="paragraph" w:styleId="Zkladntext2">
    <w:name w:val="Body Text 2"/>
    <w:basedOn w:val="Normln"/>
    <w:link w:val="Zkladntext2Char"/>
    <w:uiPriority w:val="99"/>
    <w:semiHidden/>
    <w:unhideWhenUsed/>
    <w:rsid w:val="002D2F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D2FCE"/>
  </w:style>
  <w:style w:type="character" w:customStyle="1" w:styleId="caps">
    <w:name w:val="caps"/>
    <w:basedOn w:val="Standardnpsmoodstavce"/>
    <w:rsid w:val="002D2FCE"/>
  </w:style>
  <w:style w:type="paragraph" w:styleId="Obsah5">
    <w:name w:val="toc 5"/>
    <w:basedOn w:val="Normln"/>
    <w:next w:val="Normln"/>
    <w:autoRedefine/>
    <w:uiPriority w:val="39"/>
    <w:unhideWhenUsed/>
    <w:rsid w:val="002D2FCE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2D2FCE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2D2FCE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2D2FCE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2D2FCE"/>
    <w:pPr>
      <w:spacing w:after="100"/>
      <w:ind w:left="1760"/>
    </w:pPr>
    <w:rPr>
      <w:rFonts w:eastAsiaTheme="minorEastAsia"/>
      <w:lang w:eastAsia="cs-CZ"/>
    </w:rPr>
  </w:style>
  <w:style w:type="character" w:customStyle="1" w:styleId="tlid-translation">
    <w:name w:val="tlid-translation"/>
    <w:basedOn w:val="Standardnpsmoodstavce"/>
    <w:rsid w:val="002D2FCE"/>
  </w:style>
  <w:style w:type="paragraph" w:customStyle="1" w:styleId="Text">
    <w:name w:val="Text"/>
    <w:rsid w:val="00F43FDA"/>
    <w:pPr>
      <w:spacing w:after="0" w:line="240" w:lineRule="auto"/>
    </w:pPr>
    <w:rPr>
      <w:rFonts w:ascii="Helvetica" w:eastAsia="Arial Unicode MS" w:hAnsi="Helvetica" w:cs="Arial Unicode MS"/>
      <w:color w:val="000000"/>
      <w:lang w:eastAsia="cs-CZ"/>
    </w:rPr>
  </w:style>
  <w:style w:type="character" w:customStyle="1" w:styleId="dn">
    <w:name w:val="Žádný"/>
    <w:rsid w:val="00F43FDA"/>
  </w:style>
  <w:style w:type="numbering" w:customStyle="1" w:styleId="Pomlka">
    <w:name w:val="Pomlčka"/>
    <w:rsid w:val="00F43FDA"/>
  </w:style>
  <w:style w:type="paragraph" w:styleId="Vrazncitt">
    <w:name w:val="Intense Quote"/>
    <w:basedOn w:val="Normln"/>
    <w:next w:val="Normln"/>
    <w:link w:val="VrazncittChar"/>
    <w:uiPriority w:val="30"/>
    <w:qFormat/>
    <w:rsid w:val="007C0A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0A86"/>
    <w:rPr>
      <w:i/>
      <w:iCs/>
      <w:color w:val="5B9BD5" w:themeColor="accent1"/>
    </w:rPr>
  </w:style>
  <w:style w:type="character" w:customStyle="1" w:styleId="A10">
    <w:name w:val="A10"/>
    <w:uiPriority w:val="99"/>
    <w:rsid w:val="007C0A86"/>
    <w:rPr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7C0A86"/>
    <w:pPr>
      <w:spacing w:line="241" w:lineRule="atLeast"/>
    </w:pPr>
    <w:rPr>
      <w:rFonts w:ascii="Arial" w:hAnsi="Arial" w:cs="Arial"/>
      <w:color w:val="auto"/>
    </w:rPr>
  </w:style>
  <w:style w:type="character" w:customStyle="1" w:styleId="A13">
    <w:name w:val="A13"/>
    <w:uiPriority w:val="99"/>
    <w:rsid w:val="007C0A86"/>
    <w:rPr>
      <w:b/>
      <w:bCs/>
      <w:color w:val="000000"/>
    </w:rPr>
  </w:style>
  <w:style w:type="paragraph" w:customStyle="1" w:styleId="Pa8">
    <w:name w:val="Pa8"/>
    <w:basedOn w:val="Default"/>
    <w:next w:val="Default"/>
    <w:uiPriority w:val="99"/>
    <w:rsid w:val="007C0A86"/>
    <w:pPr>
      <w:spacing w:line="241" w:lineRule="atLeast"/>
    </w:pPr>
    <w:rPr>
      <w:rFonts w:ascii="Arial" w:hAnsi="Arial" w:cs="Arial"/>
      <w:color w:val="auto"/>
    </w:rPr>
  </w:style>
  <w:style w:type="character" w:customStyle="1" w:styleId="platne1">
    <w:name w:val="platne1"/>
    <w:rsid w:val="007D591B"/>
  </w:style>
  <w:style w:type="paragraph" w:customStyle="1" w:styleId="Barevnstnovnzvraznn31">
    <w:name w:val="Barevné stínování – zvýraznění 31"/>
    <w:basedOn w:val="Normln"/>
    <w:uiPriority w:val="34"/>
    <w:qFormat/>
    <w:rsid w:val="007D591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025A51711CF142A19CC48E51ADB0FA" ma:contentTypeVersion="4" ma:contentTypeDescription="Vytvoří nový dokument" ma:contentTypeScope="" ma:versionID="bc2231c12cb376e868a35e873e4138be">
  <xsd:schema xmlns:xsd="http://www.w3.org/2001/XMLSchema" xmlns:xs="http://www.w3.org/2001/XMLSchema" xmlns:p="http://schemas.microsoft.com/office/2006/metadata/properties" xmlns:ns2="bfbcd1e8-3fe2-4bf3-9fe6-cc87ddfa8cc4" targetNamespace="http://schemas.microsoft.com/office/2006/metadata/properties" ma:root="true" ma:fieldsID="7b41ca1c9b15f1d3028e302cceab7079" ns2:_="">
    <xsd:import namespace="bfbcd1e8-3fe2-4bf3-9fe6-cc87ddfa8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d1e8-3fe2-4bf3-9fe6-cc87ddfa8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F17006-34C4-4C65-8DDE-8E25CFB0A9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EE4341-69F5-4518-8FFD-648FAC4D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d1e8-3fe2-4bf3-9fe6-cc87ddfa8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EC5A60-88A5-4398-87FC-F3BB320EA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88202-81CB-4090-B9D6-4296C34036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Černá Lucie</dc:creator>
  <cp:lastModifiedBy>Richter Vít</cp:lastModifiedBy>
  <cp:revision>5</cp:revision>
  <cp:lastPrinted>2021-08-11T14:43:00Z</cp:lastPrinted>
  <dcterms:created xsi:type="dcterms:W3CDTF">2021-08-13T08:41:00Z</dcterms:created>
  <dcterms:modified xsi:type="dcterms:W3CDTF">2021-10-10T09:18:00Z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0x0101007E025A51711CF142A19CC48E51ADB0FA</vt:lpwstr>
  </property>
</Properties>
</file>